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C0229" w14:textId="77777777" w:rsidR="000D7A87" w:rsidRDefault="000D7A87">
      <w:pPr>
        <w:pStyle w:val="Body"/>
        <w:tabs>
          <w:tab w:val="left" w:pos="709"/>
          <w:tab w:val="left" w:pos="1418"/>
        </w:tabs>
        <w:spacing w:after="240"/>
        <w:rPr>
          <w:rFonts w:ascii="Times New Roman" w:eastAsia="Times New Roman" w:hAnsi="Times New Roman" w:cs="Times New Roman"/>
          <w:sz w:val="28"/>
          <w:szCs w:val="28"/>
        </w:rPr>
      </w:pPr>
    </w:p>
    <w:p w14:paraId="71DBC7A4" w14:textId="77777777" w:rsidR="000D7A87" w:rsidRDefault="00B95DA9">
      <w:pPr>
        <w:pStyle w:val="Body"/>
        <w:tabs>
          <w:tab w:val="left" w:pos="709"/>
          <w:tab w:val="left" w:pos="1418"/>
        </w:tabs>
        <w:spacing w:after="240"/>
        <w:jc w:val="center"/>
        <w:rPr>
          <w:rFonts w:ascii="Georama" w:eastAsia="Georama" w:hAnsi="Georama" w:cs="Georama"/>
          <w:sz w:val="28"/>
          <w:szCs w:val="28"/>
        </w:rPr>
      </w:pPr>
      <w:r>
        <w:rPr>
          <w:rFonts w:ascii="Times New Roman" w:eastAsia="Times New Roman" w:hAnsi="Times New Roman" w:cs="Times New Roman"/>
          <w:noProof/>
          <w:sz w:val="28"/>
          <w:szCs w:val="28"/>
        </w:rPr>
        <w:drawing>
          <wp:inline distT="0" distB="0" distL="0" distR="0" wp14:anchorId="3F5F6F9D" wp14:editId="4B49A63D">
            <wp:extent cx="3195564" cy="1040051"/>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stretch>
                      <a:fillRect/>
                    </a:stretch>
                  </pic:blipFill>
                  <pic:spPr>
                    <a:xfrm>
                      <a:off x="0" y="0"/>
                      <a:ext cx="3195564" cy="1040051"/>
                    </a:xfrm>
                    <a:prstGeom prst="rect">
                      <a:avLst/>
                    </a:prstGeom>
                    <a:ln w="12700" cap="flat">
                      <a:noFill/>
                      <a:miter lim="400000"/>
                    </a:ln>
                    <a:effectLst/>
                  </pic:spPr>
                </pic:pic>
              </a:graphicData>
            </a:graphic>
          </wp:inline>
        </w:drawing>
      </w:r>
    </w:p>
    <w:p w14:paraId="1786DC3C" w14:textId="6ED189E1" w:rsidR="000D7A87" w:rsidRDefault="001C67B1">
      <w:pPr>
        <w:pStyle w:val="Body"/>
        <w:spacing w:after="0"/>
        <w:jc w:val="center"/>
        <w:rPr>
          <w:rFonts w:ascii="Georama SemiBold" w:eastAsia="Georama SemiBold" w:hAnsi="Georama SemiBold" w:cs="Georama SemiBold"/>
          <w:b/>
          <w:bCs/>
          <w:sz w:val="32"/>
          <w:szCs w:val="32"/>
        </w:rPr>
      </w:pPr>
      <w:bookmarkStart w:id="0" w:name="_headingh.gjdgxs"/>
      <w:bookmarkEnd w:id="0"/>
      <w:r>
        <w:rPr>
          <w:rFonts w:ascii="Georama SemiBold" w:eastAsia="Georama SemiBold" w:hAnsi="Georama SemiBold" w:cs="Georama SemiBold"/>
          <w:b/>
          <w:bCs/>
          <w:sz w:val="32"/>
          <w:szCs w:val="32"/>
        </w:rPr>
        <w:t>National</w:t>
      </w:r>
      <w:r w:rsidR="00B95DA9">
        <w:rPr>
          <w:rFonts w:ascii="Georama SemiBold" w:eastAsia="Georama SemiBold" w:hAnsi="Georama SemiBold" w:cs="Georama SemiBold"/>
          <w:b/>
          <w:bCs/>
          <w:sz w:val="32"/>
          <w:szCs w:val="32"/>
          <w:lang w:val="en-US"/>
        </w:rPr>
        <w:t xml:space="preserve"> Environmental Law Association Ltd</w:t>
      </w:r>
    </w:p>
    <w:p w14:paraId="2BBBB4CD" w14:textId="77777777" w:rsidR="000D7A87" w:rsidRDefault="00B95DA9">
      <w:pPr>
        <w:pStyle w:val="Body"/>
        <w:spacing w:after="0"/>
        <w:jc w:val="center"/>
        <w:rPr>
          <w:rFonts w:ascii="Georama SemiBold" w:eastAsia="Georama SemiBold" w:hAnsi="Georama SemiBold" w:cs="Georama SemiBold"/>
          <w:b/>
          <w:bCs/>
          <w:sz w:val="32"/>
          <w:szCs w:val="32"/>
        </w:rPr>
      </w:pPr>
      <w:r>
        <w:rPr>
          <w:rFonts w:ascii="Georama SemiBold" w:eastAsia="Georama SemiBold" w:hAnsi="Georama SemiBold" w:cs="Georama SemiBold"/>
          <w:b/>
          <w:bCs/>
          <w:sz w:val="32"/>
          <w:szCs w:val="32"/>
        </w:rPr>
        <w:t>ACN 008 657 761</w:t>
      </w:r>
    </w:p>
    <w:p w14:paraId="5B13EF7E" w14:textId="77777777" w:rsidR="000D7A87" w:rsidRDefault="00B95DA9">
      <w:pPr>
        <w:pStyle w:val="Body"/>
        <w:spacing w:after="0"/>
        <w:jc w:val="center"/>
        <w:rPr>
          <w:rFonts w:ascii="Georama SemiBold" w:eastAsia="Georama SemiBold" w:hAnsi="Georama SemiBold" w:cs="Georama SemiBold"/>
          <w:b/>
          <w:bCs/>
          <w:sz w:val="32"/>
          <w:szCs w:val="32"/>
        </w:rPr>
      </w:pPr>
      <w:r>
        <w:rPr>
          <w:rFonts w:ascii="Georama SemiBold" w:eastAsia="Georama SemiBold" w:hAnsi="Georama SemiBold" w:cs="Georama SemiBold"/>
          <w:b/>
          <w:bCs/>
          <w:sz w:val="32"/>
          <w:szCs w:val="32"/>
          <w:lang w:val="de-DE"/>
        </w:rPr>
        <w:t>(NELA)</w:t>
      </w:r>
    </w:p>
    <w:p w14:paraId="26D79881" w14:textId="77777777" w:rsidR="000D7A87" w:rsidRDefault="000D7A87">
      <w:pPr>
        <w:pStyle w:val="Body"/>
        <w:rPr>
          <w:rFonts w:ascii="Georama" w:eastAsia="Georama" w:hAnsi="Georama" w:cs="Georama"/>
          <w:sz w:val="20"/>
          <w:szCs w:val="20"/>
        </w:rPr>
      </w:pPr>
    </w:p>
    <w:p w14:paraId="38025DA3" w14:textId="49F38E7D" w:rsidR="000D7A87" w:rsidRDefault="00B95DA9">
      <w:pPr>
        <w:pStyle w:val="Body"/>
        <w:spacing w:after="0"/>
        <w:jc w:val="center"/>
        <w:rPr>
          <w:rFonts w:ascii="Georama SemiBold" w:eastAsia="Georama SemiBold" w:hAnsi="Georama SemiBold" w:cs="Georama SemiBold"/>
          <w:b/>
          <w:bCs/>
          <w:sz w:val="28"/>
          <w:szCs w:val="28"/>
        </w:rPr>
      </w:pPr>
      <w:r>
        <w:rPr>
          <w:rFonts w:ascii="Georama SemiBold" w:eastAsia="Georama SemiBold" w:hAnsi="Georama SemiBold" w:cs="Georama SemiBold"/>
          <w:b/>
          <w:bCs/>
          <w:sz w:val="28"/>
          <w:szCs w:val="28"/>
          <w:lang w:val="en-US"/>
        </w:rPr>
        <w:t>Notice of Extraordinary General Meeting of Members</w:t>
      </w:r>
    </w:p>
    <w:p w14:paraId="4DCF08B6" w14:textId="77777777" w:rsidR="000D7A87" w:rsidRDefault="000D7A87">
      <w:pPr>
        <w:pStyle w:val="Body"/>
        <w:spacing w:after="0"/>
        <w:rPr>
          <w:rFonts w:ascii="Georama" w:eastAsia="Georama" w:hAnsi="Georama" w:cs="Georama"/>
          <w:b/>
          <w:bCs/>
          <w:sz w:val="24"/>
          <w:szCs w:val="24"/>
        </w:rPr>
      </w:pPr>
    </w:p>
    <w:p w14:paraId="1A8E076F" w14:textId="0A5B2CF4" w:rsidR="000D7A87" w:rsidRDefault="00B95DA9">
      <w:pPr>
        <w:pStyle w:val="Body"/>
        <w:rPr>
          <w:rFonts w:ascii="Georama" w:eastAsia="Georama" w:hAnsi="Georama" w:cs="Georama"/>
          <w:sz w:val="20"/>
          <w:szCs w:val="20"/>
        </w:rPr>
      </w:pPr>
      <w:r>
        <w:rPr>
          <w:rFonts w:ascii="Georama" w:eastAsia="Georama" w:hAnsi="Georama" w:cs="Georama"/>
          <w:b/>
          <w:bCs/>
          <w:sz w:val="20"/>
          <w:szCs w:val="20"/>
          <w:lang w:val="en-US"/>
        </w:rPr>
        <w:t>THIS NOTICE IS HEREBY GIVEN</w:t>
      </w:r>
      <w:r>
        <w:rPr>
          <w:rFonts w:ascii="Georama" w:eastAsia="Georama" w:hAnsi="Georama" w:cs="Georama"/>
          <w:sz w:val="20"/>
          <w:szCs w:val="20"/>
          <w:lang w:val="en-US"/>
        </w:rPr>
        <w:t xml:space="preserve"> that </w:t>
      </w:r>
      <w:r w:rsidR="00DE0BA8">
        <w:rPr>
          <w:rFonts w:ascii="Georama" w:eastAsia="Georama" w:hAnsi="Georama" w:cs="Georama"/>
          <w:sz w:val="20"/>
          <w:szCs w:val="20"/>
          <w:lang w:val="en-US"/>
        </w:rPr>
        <w:t xml:space="preserve">an </w:t>
      </w:r>
      <w:r>
        <w:rPr>
          <w:rFonts w:ascii="Georama" w:eastAsia="Georama" w:hAnsi="Georama" w:cs="Georama"/>
          <w:sz w:val="20"/>
          <w:szCs w:val="20"/>
          <w:lang w:val="en-US"/>
        </w:rPr>
        <w:t xml:space="preserve">Extraordinary General Meeting of </w:t>
      </w:r>
      <w:r w:rsidR="00DE0BA8">
        <w:rPr>
          <w:rFonts w:ascii="Georama" w:eastAsia="Georama" w:hAnsi="Georama" w:cs="Georama"/>
          <w:sz w:val="20"/>
          <w:szCs w:val="20"/>
          <w:lang w:val="en-US"/>
        </w:rPr>
        <w:t xml:space="preserve">the </w:t>
      </w:r>
      <w:r>
        <w:rPr>
          <w:rFonts w:ascii="Georama" w:eastAsia="Georama" w:hAnsi="Georama" w:cs="Georama"/>
          <w:sz w:val="20"/>
          <w:szCs w:val="20"/>
          <w:lang w:val="en-US"/>
        </w:rPr>
        <w:t xml:space="preserve">National Environmental Law Association Ltd (NELA) will be held on </w:t>
      </w:r>
      <w:r w:rsidR="0009043C">
        <w:rPr>
          <w:rFonts w:ascii="Georama" w:eastAsia="Georama" w:hAnsi="Georama" w:cs="Georama"/>
          <w:sz w:val="20"/>
          <w:szCs w:val="20"/>
          <w:lang w:val="en-US"/>
        </w:rPr>
        <w:t xml:space="preserve">2 </w:t>
      </w:r>
      <w:r w:rsidR="001B33C7">
        <w:rPr>
          <w:rFonts w:ascii="Georama" w:eastAsia="Georama" w:hAnsi="Georama" w:cs="Georama"/>
          <w:sz w:val="20"/>
          <w:szCs w:val="20"/>
          <w:lang w:val="en-US"/>
        </w:rPr>
        <w:t xml:space="preserve">September </w:t>
      </w:r>
      <w:r>
        <w:rPr>
          <w:rFonts w:ascii="Georama" w:eastAsia="Georama" w:hAnsi="Georama" w:cs="Georama"/>
          <w:sz w:val="20"/>
          <w:szCs w:val="20"/>
          <w:lang w:val="en-US"/>
        </w:rPr>
        <w:t xml:space="preserve">2024 at </w:t>
      </w:r>
      <w:r w:rsidR="0009043C">
        <w:rPr>
          <w:rFonts w:ascii="Georama" w:eastAsia="Georama" w:hAnsi="Georama" w:cs="Georama"/>
          <w:sz w:val="20"/>
          <w:szCs w:val="20"/>
          <w:lang w:val="en-US"/>
        </w:rPr>
        <w:t xml:space="preserve">6:00pm </w:t>
      </w:r>
      <w:r>
        <w:rPr>
          <w:rFonts w:ascii="Georama" w:eastAsia="Georama" w:hAnsi="Georama" w:cs="Georama"/>
          <w:sz w:val="20"/>
          <w:szCs w:val="20"/>
          <w:lang w:val="en-US"/>
        </w:rPr>
        <w:t>via Zoom.</w:t>
      </w:r>
    </w:p>
    <w:p w14:paraId="55BFF494" w14:textId="77777777" w:rsidR="000D7A87" w:rsidRDefault="00B95DA9">
      <w:pPr>
        <w:pStyle w:val="Body"/>
        <w:rPr>
          <w:rFonts w:ascii="Georama" w:eastAsia="Georama" w:hAnsi="Georama" w:cs="Georama"/>
          <w:sz w:val="20"/>
          <w:szCs w:val="20"/>
        </w:rPr>
      </w:pPr>
      <w:r>
        <w:rPr>
          <w:rFonts w:ascii="Georama" w:eastAsia="Georama" w:hAnsi="Georama" w:cs="Georama"/>
          <w:sz w:val="20"/>
          <w:szCs w:val="20"/>
          <w:lang w:val="en-US"/>
        </w:rPr>
        <w:t>The meeting is for the purpose of considering and, if thought fit, passing the resolutions which are outlined below as a special resolution.</w:t>
      </w:r>
    </w:p>
    <w:tbl>
      <w:tblPr>
        <w:tblW w:w="89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FDECC"/>
        <w:tblLayout w:type="fixed"/>
        <w:tblLook w:val="04A0" w:firstRow="1" w:lastRow="0" w:firstColumn="1" w:lastColumn="0" w:noHBand="0" w:noVBand="1"/>
      </w:tblPr>
      <w:tblGrid>
        <w:gridCol w:w="8996"/>
      </w:tblGrid>
      <w:tr w:rsidR="000D7A87" w14:paraId="36367D23" w14:textId="77777777">
        <w:trPr>
          <w:trHeight w:val="762"/>
        </w:trPr>
        <w:tc>
          <w:tcPr>
            <w:tcW w:w="8996" w:type="dxa"/>
            <w:tcBorders>
              <w:top w:val="single" w:sz="12" w:space="0" w:color="8AB833"/>
              <w:left w:val="single" w:sz="12" w:space="0" w:color="8AB833"/>
              <w:bottom w:val="single" w:sz="12" w:space="0" w:color="8AB833"/>
              <w:right w:val="single" w:sz="12" w:space="0" w:color="8AB833"/>
            </w:tcBorders>
            <w:shd w:val="clear" w:color="auto" w:fill="auto"/>
            <w:tcMar>
              <w:top w:w="80" w:type="dxa"/>
              <w:left w:w="80" w:type="dxa"/>
              <w:bottom w:w="80" w:type="dxa"/>
              <w:right w:w="80" w:type="dxa"/>
            </w:tcMar>
          </w:tcPr>
          <w:p w14:paraId="4016C801" w14:textId="77777777" w:rsidR="000D7A87" w:rsidRDefault="000D7A87">
            <w:pPr>
              <w:pStyle w:val="Body"/>
              <w:rPr>
                <w:rFonts w:ascii="Georama" w:eastAsia="Georama" w:hAnsi="Georama" w:cs="Georama"/>
                <w:b/>
                <w:bCs/>
                <w:sz w:val="20"/>
                <w:szCs w:val="20"/>
                <w:lang w:val="en-US"/>
              </w:rPr>
            </w:pPr>
          </w:p>
          <w:p w14:paraId="450399F7" w14:textId="77777777" w:rsidR="000D7A87" w:rsidRDefault="00B95DA9">
            <w:pPr>
              <w:pStyle w:val="Body"/>
              <w:spacing w:after="0" w:line="240" w:lineRule="auto"/>
            </w:pPr>
            <w:r>
              <w:rPr>
                <w:rFonts w:ascii="Georama" w:eastAsia="Georama" w:hAnsi="Georama" w:cs="Georama"/>
                <w:b/>
                <w:bCs/>
                <w:sz w:val="20"/>
                <w:szCs w:val="20"/>
                <w:lang w:val="en-US"/>
              </w:rPr>
              <w:t xml:space="preserve">Location:   </w:t>
            </w:r>
            <w:r>
              <w:rPr>
                <w:rFonts w:ascii="Georama" w:eastAsia="Georama" w:hAnsi="Georama" w:cs="Georama"/>
                <w:sz w:val="20"/>
                <w:szCs w:val="20"/>
                <w:lang w:val="en-US"/>
              </w:rPr>
              <w:t xml:space="preserve">Online via Zoom, with details to be circulated to Members following registration </w:t>
            </w:r>
          </w:p>
        </w:tc>
      </w:tr>
      <w:tr w:rsidR="000D7A87" w14:paraId="061DB50C" w14:textId="77777777">
        <w:trPr>
          <w:trHeight w:val="750"/>
        </w:trPr>
        <w:tc>
          <w:tcPr>
            <w:tcW w:w="8996" w:type="dxa"/>
            <w:tcBorders>
              <w:top w:val="single" w:sz="12" w:space="0" w:color="8AB833"/>
              <w:left w:val="single" w:sz="12" w:space="0" w:color="8AB833"/>
              <w:bottom w:val="single" w:sz="12" w:space="0" w:color="8AB833"/>
              <w:right w:val="single" w:sz="12" w:space="0" w:color="8AB833"/>
            </w:tcBorders>
            <w:shd w:val="clear" w:color="auto" w:fill="auto"/>
            <w:tcMar>
              <w:top w:w="80" w:type="dxa"/>
              <w:left w:w="80" w:type="dxa"/>
              <w:bottom w:w="80" w:type="dxa"/>
              <w:right w:w="80" w:type="dxa"/>
            </w:tcMar>
          </w:tcPr>
          <w:p w14:paraId="636B6A79" w14:textId="77777777" w:rsidR="000D7A87" w:rsidRDefault="000D7A87">
            <w:pPr>
              <w:pStyle w:val="Body"/>
              <w:spacing w:after="0" w:line="240" w:lineRule="auto"/>
              <w:rPr>
                <w:rFonts w:ascii="Georama" w:eastAsia="Georama" w:hAnsi="Georama" w:cs="Georama"/>
                <w:sz w:val="20"/>
                <w:szCs w:val="20"/>
                <w:lang w:val="en-US"/>
              </w:rPr>
            </w:pPr>
          </w:p>
          <w:p w14:paraId="2AE09E17" w14:textId="77777777" w:rsidR="000D7A87" w:rsidRDefault="00B95DA9">
            <w:pPr>
              <w:pStyle w:val="Body"/>
              <w:spacing w:after="0" w:line="240" w:lineRule="auto"/>
            </w:pPr>
            <w:r>
              <w:rPr>
                <w:rFonts w:ascii="Georama" w:eastAsia="Georama" w:hAnsi="Georama" w:cs="Georama"/>
                <w:b/>
                <w:bCs/>
                <w:sz w:val="20"/>
                <w:szCs w:val="20"/>
                <w:lang w:val="en-US"/>
              </w:rPr>
              <w:t xml:space="preserve">Date: </w:t>
            </w:r>
            <w:r>
              <w:rPr>
                <w:rFonts w:ascii="Georama" w:eastAsia="Georama" w:hAnsi="Georama" w:cs="Georama"/>
                <w:sz w:val="20"/>
                <w:szCs w:val="20"/>
                <w:lang w:val="en-US"/>
              </w:rPr>
              <w:t xml:space="preserve">         Monday, the 2nd of September 2024</w:t>
            </w:r>
          </w:p>
        </w:tc>
      </w:tr>
      <w:tr w:rsidR="000D7A87" w14:paraId="0EB26129" w14:textId="77777777">
        <w:trPr>
          <w:trHeight w:val="2670"/>
        </w:trPr>
        <w:tc>
          <w:tcPr>
            <w:tcW w:w="8996" w:type="dxa"/>
            <w:tcBorders>
              <w:top w:val="single" w:sz="12" w:space="0" w:color="8AB833"/>
              <w:left w:val="single" w:sz="12" w:space="0" w:color="8AB833"/>
              <w:bottom w:val="single" w:sz="12" w:space="0" w:color="8AB833"/>
              <w:right w:val="single" w:sz="12" w:space="0" w:color="8AB833"/>
            </w:tcBorders>
            <w:shd w:val="clear" w:color="auto" w:fill="auto"/>
            <w:tcMar>
              <w:top w:w="80" w:type="dxa"/>
              <w:left w:w="80" w:type="dxa"/>
              <w:bottom w:w="80" w:type="dxa"/>
              <w:right w:w="80" w:type="dxa"/>
            </w:tcMar>
          </w:tcPr>
          <w:p w14:paraId="3CB734EC" w14:textId="77777777" w:rsidR="000D7A87" w:rsidRDefault="000D7A87">
            <w:pPr>
              <w:pStyle w:val="Body"/>
              <w:spacing w:after="0" w:line="240" w:lineRule="auto"/>
              <w:rPr>
                <w:rFonts w:ascii="Georama" w:eastAsia="Georama" w:hAnsi="Georama" w:cs="Georama"/>
                <w:sz w:val="20"/>
                <w:szCs w:val="20"/>
                <w:lang w:val="en-US"/>
              </w:rPr>
            </w:pPr>
          </w:p>
          <w:p w14:paraId="5B7617FA" w14:textId="75A7338F" w:rsidR="000D7A87" w:rsidRDefault="00B95DA9">
            <w:pPr>
              <w:pStyle w:val="Body"/>
              <w:spacing w:after="0" w:line="240" w:lineRule="auto"/>
              <w:rPr>
                <w:rFonts w:ascii="Georama" w:eastAsia="Georama" w:hAnsi="Georama" w:cs="Georama"/>
                <w:sz w:val="20"/>
                <w:szCs w:val="20"/>
              </w:rPr>
            </w:pPr>
            <w:r>
              <w:rPr>
                <w:rFonts w:ascii="Georama" w:eastAsia="Georama" w:hAnsi="Georama" w:cs="Georama"/>
                <w:b/>
                <w:bCs/>
                <w:sz w:val="20"/>
                <w:szCs w:val="20"/>
                <w:lang w:val="en-US"/>
              </w:rPr>
              <w:t xml:space="preserve">Time:        </w:t>
            </w:r>
            <w:r w:rsidR="0009043C">
              <w:rPr>
                <w:rFonts w:ascii="Georama" w:eastAsia="Georama" w:hAnsi="Georama" w:cs="Georama"/>
                <w:sz w:val="20"/>
                <w:szCs w:val="20"/>
                <w:lang w:val="en-US"/>
              </w:rPr>
              <w:t>6</w:t>
            </w:r>
            <w:r>
              <w:rPr>
                <w:rFonts w:ascii="Georama" w:eastAsia="Georama" w:hAnsi="Georama" w:cs="Georama"/>
                <w:sz w:val="20"/>
                <w:szCs w:val="20"/>
                <w:lang w:val="en-US"/>
              </w:rPr>
              <w:t>:00pm AE</w:t>
            </w:r>
            <w:r w:rsidR="007331FF">
              <w:rPr>
                <w:rFonts w:ascii="Georama" w:eastAsia="Georama" w:hAnsi="Georama" w:cs="Georama"/>
                <w:sz w:val="20"/>
                <w:szCs w:val="20"/>
                <w:lang w:val="en-US"/>
              </w:rPr>
              <w:t>S</w:t>
            </w:r>
            <w:r>
              <w:rPr>
                <w:rFonts w:ascii="Georama" w:eastAsia="Georama" w:hAnsi="Georama" w:cs="Georama"/>
                <w:sz w:val="20"/>
                <w:szCs w:val="20"/>
                <w:lang w:val="en-US"/>
              </w:rPr>
              <w:t xml:space="preserve">T (Canberra, Melbourne, Hobart, </w:t>
            </w:r>
            <w:r w:rsidR="0009043C">
              <w:rPr>
                <w:rFonts w:ascii="Georama" w:eastAsia="Georama" w:hAnsi="Georama" w:cs="Georama"/>
                <w:sz w:val="20"/>
                <w:szCs w:val="20"/>
                <w:lang w:val="en-US"/>
              </w:rPr>
              <w:t xml:space="preserve">Brisbane, </w:t>
            </w:r>
            <w:r>
              <w:rPr>
                <w:rFonts w:ascii="Georama" w:eastAsia="Georama" w:hAnsi="Georama" w:cs="Georama"/>
                <w:sz w:val="20"/>
                <w:szCs w:val="20"/>
                <w:lang w:val="en-US"/>
              </w:rPr>
              <w:t xml:space="preserve">Sydney) (for a </w:t>
            </w:r>
            <w:r w:rsidR="0009043C">
              <w:rPr>
                <w:rFonts w:ascii="Georama" w:eastAsia="Georama" w:hAnsi="Georama" w:cs="Georama"/>
                <w:sz w:val="20"/>
                <w:szCs w:val="20"/>
                <w:lang w:val="en-US"/>
              </w:rPr>
              <w:t>6</w:t>
            </w:r>
            <w:r>
              <w:rPr>
                <w:rFonts w:ascii="Georama" w:eastAsia="Georama" w:hAnsi="Georama" w:cs="Georama"/>
                <w:sz w:val="20"/>
                <w:szCs w:val="20"/>
                <w:lang w:val="en-US"/>
              </w:rPr>
              <w:t>:15pm start)</w:t>
            </w:r>
          </w:p>
          <w:p w14:paraId="5C82AE48" w14:textId="6EF81B15" w:rsidR="000D7A87" w:rsidRDefault="00B95DA9">
            <w:pPr>
              <w:pStyle w:val="Body"/>
              <w:spacing w:after="0" w:line="240" w:lineRule="auto"/>
              <w:rPr>
                <w:rFonts w:ascii="Georama" w:eastAsia="Georama" w:hAnsi="Georama" w:cs="Georama"/>
                <w:sz w:val="20"/>
                <w:szCs w:val="20"/>
              </w:rPr>
            </w:pPr>
            <w:r>
              <w:rPr>
                <w:rFonts w:ascii="Georama" w:eastAsia="Georama" w:hAnsi="Georama" w:cs="Georama"/>
                <w:sz w:val="20"/>
                <w:szCs w:val="20"/>
                <w:lang w:val="en-US"/>
              </w:rPr>
              <w:t xml:space="preserve">                    </w:t>
            </w:r>
            <w:r w:rsidR="0009043C">
              <w:rPr>
                <w:rFonts w:ascii="Georama" w:eastAsia="Georama" w:hAnsi="Georama" w:cs="Georama"/>
                <w:sz w:val="20"/>
                <w:szCs w:val="20"/>
                <w:lang w:val="en-US"/>
              </w:rPr>
              <w:t>5</w:t>
            </w:r>
            <w:r>
              <w:rPr>
                <w:rFonts w:ascii="Georama" w:eastAsia="Georama" w:hAnsi="Georama" w:cs="Georama"/>
                <w:sz w:val="20"/>
                <w:szCs w:val="20"/>
                <w:lang w:val="en-US"/>
              </w:rPr>
              <w:t>:30pm AC</w:t>
            </w:r>
            <w:r w:rsidR="007331FF">
              <w:rPr>
                <w:rFonts w:ascii="Georama" w:eastAsia="Georama" w:hAnsi="Georama" w:cs="Georama"/>
                <w:sz w:val="20"/>
                <w:szCs w:val="20"/>
                <w:lang w:val="en-US"/>
              </w:rPr>
              <w:t>S</w:t>
            </w:r>
            <w:r>
              <w:rPr>
                <w:rFonts w:ascii="Georama" w:eastAsia="Georama" w:hAnsi="Georama" w:cs="Georama"/>
                <w:sz w:val="20"/>
                <w:szCs w:val="20"/>
                <w:lang w:val="en-US"/>
              </w:rPr>
              <w:t>T (Adelaide</w:t>
            </w:r>
            <w:r w:rsidR="0009043C">
              <w:rPr>
                <w:rFonts w:ascii="Georama" w:eastAsia="Georama" w:hAnsi="Georama" w:cs="Georama"/>
                <w:sz w:val="20"/>
                <w:szCs w:val="20"/>
                <w:lang w:val="en-US"/>
              </w:rPr>
              <w:t>, Darwin</w:t>
            </w:r>
            <w:r>
              <w:rPr>
                <w:rFonts w:ascii="Georama" w:eastAsia="Georama" w:hAnsi="Georama" w:cs="Georama"/>
                <w:sz w:val="20"/>
                <w:szCs w:val="20"/>
                <w:lang w:val="en-US"/>
              </w:rPr>
              <w:t xml:space="preserve">) (for a </w:t>
            </w:r>
            <w:r w:rsidR="0009043C">
              <w:rPr>
                <w:rFonts w:ascii="Georama" w:eastAsia="Georama" w:hAnsi="Georama" w:cs="Georama"/>
                <w:sz w:val="20"/>
                <w:szCs w:val="20"/>
                <w:lang w:val="en-US"/>
              </w:rPr>
              <w:t>5</w:t>
            </w:r>
            <w:r>
              <w:rPr>
                <w:rFonts w:ascii="Georama" w:eastAsia="Georama" w:hAnsi="Georama" w:cs="Georama"/>
                <w:sz w:val="20"/>
                <w:szCs w:val="20"/>
                <w:lang w:val="en-US"/>
              </w:rPr>
              <w:t>:45pm start)</w:t>
            </w:r>
          </w:p>
          <w:p w14:paraId="16909500" w14:textId="670BAD21" w:rsidR="000D7A87" w:rsidRDefault="00B95DA9">
            <w:pPr>
              <w:pStyle w:val="Body"/>
              <w:spacing w:after="0" w:line="240" w:lineRule="auto"/>
              <w:rPr>
                <w:rFonts w:ascii="Georama" w:eastAsia="Georama" w:hAnsi="Georama" w:cs="Georama"/>
                <w:sz w:val="20"/>
                <w:szCs w:val="20"/>
              </w:rPr>
            </w:pPr>
            <w:r>
              <w:rPr>
                <w:rFonts w:ascii="Georama" w:eastAsia="Georama" w:hAnsi="Georama" w:cs="Georama"/>
                <w:sz w:val="20"/>
                <w:szCs w:val="20"/>
                <w:lang w:val="en-US"/>
              </w:rPr>
              <w:t xml:space="preserve">                    </w:t>
            </w:r>
            <w:r w:rsidR="0009043C">
              <w:rPr>
                <w:rFonts w:ascii="Georama" w:eastAsia="Georama" w:hAnsi="Georama" w:cs="Georama"/>
                <w:sz w:val="20"/>
                <w:szCs w:val="20"/>
                <w:lang w:val="en-US"/>
              </w:rPr>
              <w:t>4</w:t>
            </w:r>
            <w:r>
              <w:rPr>
                <w:rFonts w:ascii="Georama" w:eastAsia="Georama" w:hAnsi="Georama" w:cs="Georama"/>
                <w:sz w:val="20"/>
                <w:szCs w:val="20"/>
                <w:lang w:val="en-US"/>
              </w:rPr>
              <w:t>:</w:t>
            </w:r>
            <w:r w:rsidR="0009043C">
              <w:rPr>
                <w:rFonts w:ascii="Georama" w:eastAsia="Georama" w:hAnsi="Georama" w:cs="Georama"/>
                <w:sz w:val="20"/>
                <w:szCs w:val="20"/>
                <w:lang w:val="en-US"/>
              </w:rPr>
              <w:t>00pm</w:t>
            </w:r>
            <w:r>
              <w:rPr>
                <w:rFonts w:ascii="Georama" w:eastAsia="Georama" w:hAnsi="Georama" w:cs="Georama"/>
                <w:sz w:val="20"/>
                <w:szCs w:val="20"/>
                <w:lang w:val="en-US"/>
              </w:rPr>
              <w:t xml:space="preserve">AWST (Perth) (for a </w:t>
            </w:r>
            <w:r w:rsidR="0009043C">
              <w:rPr>
                <w:rFonts w:ascii="Georama" w:eastAsia="Georama" w:hAnsi="Georama" w:cs="Georama"/>
                <w:sz w:val="20"/>
                <w:szCs w:val="20"/>
                <w:lang w:val="en-US"/>
              </w:rPr>
              <w:t>4</w:t>
            </w:r>
            <w:r>
              <w:rPr>
                <w:rFonts w:ascii="Georama" w:eastAsia="Georama" w:hAnsi="Georama" w:cs="Georama"/>
                <w:sz w:val="20"/>
                <w:szCs w:val="20"/>
                <w:lang w:val="en-US"/>
              </w:rPr>
              <w:t>:15</w:t>
            </w:r>
            <w:r w:rsidR="0009043C">
              <w:rPr>
                <w:rFonts w:ascii="Georama" w:eastAsia="Georama" w:hAnsi="Georama" w:cs="Georama"/>
                <w:sz w:val="20"/>
                <w:szCs w:val="20"/>
                <w:lang w:val="en-US"/>
              </w:rPr>
              <w:t>p</w:t>
            </w:r>
            <w:r>
              <w:rPr>
                <w:rFonts w:ascii="Georama" w:eastAsia="Georama" w:hAnsi="Georama" w:cs="Georama"/>
                <w:sz w:val="20"/>
                <w:szCs w:val="20"/>
                <w:lang w:val="en-US"/>
              </w:rPr>
              <w:t>m start)</w:t>
            </w:r>
          </w:p>
          <w:p w14:paraId="43B0E496" w14:textId="77777777" w:rsidR="000D7A87" w:rsidRDefault="000D7A87">
            <w:pPr>
              <w:pStyle w:val="Body"/>
              <w:spacing w:after="0" w:line="240" w:lineRule="auto"/>
              <w:rPr>
                <w:rFonts w:ascii="Georama" w:eastAsia="Georama" w:hAnsi="Georama" w:cs="Georama"/>
                <w:sz w:val="20"/>
                <w:szCs w:val="20"/>
                <w:lang w:val="en-US"/>
              </w:rPr>
            </w:pPr>
          </w:p>
          <w:p w14:paraId="743E222F" w14:textId="33ED4E09" w:rsidR="000D7A87" w:rsidRDefault="00B95DA9">
            <w:pPr>
              <w:pStyle w:val="Body"/>
              <w:spacing w:after="0" w:line="240" w:lineRule="auto"/>
            </w:pPr>
            <w:r>
              <w:rPr>
                <w:rFonts w:ascii="Georama" w:eastAsia="Georama" w:hAnsi="Georama" w:cs="Georama"/>
                <w:b/>
                <w:bCs/>
                <w:sz w:val="20"/>
                <w:szCs w:val="20"/>
                <w:u w:val="single"/>
                <w:lang w:val="en-US"/>
              </w:rPr>
              <w:t>Important</w:t>
            </w:r>
            <w:r>
              <w:rPr>
                <w:rFonts w:ascii="Georama" w:eastAsia="Georama" w:hAnsi="Georama" w:cs="Georama"/>
                <w:sz w:val="20"/>
                <w:szCs w:val="20"/>
                <w:lang w:val="en-US"/>
              </w:rPr>
              <w:t>: from 6:00pm – 6:15pm AE</w:t>
            </w:r>
            <w:r w:rsidR="007331FF">
              <w:rPr>
                <w:rFonts w:ascii="Georama" w:eastAsia="Georama" w:hAnsi="Georama" w:cs="Georama"/>
                <w:sz w:val="20"/>
                <w:szCs w:val="20"/>
                <w:lang w:val="en-US"/>
              </w:rPr>
              <w:t>S</w:t>
            </w:r>
            <w:r>
              <w:rPr>
                <w:rFonts w:ascii="Georama" w:eastAsia="Georama" w:hAnsi="Georama" w:cs="Georama"/>
                <w:sz w:val="20"/>
                <w:szCs w:val="20"/>
                <w:lang w:val="en-US"/>
              </w:rPr>
              <w:t xml:space="preserve">T, registration and credentialling of Members will take place. </w:t>
            </w:r>
            <w:r>
              <w:rPr>
                <w:rFonts w:ascii="Georama" w:eastAsia="Georama" w:hAnsi="Georama" w:cs="Georama"/>
                <w:b/>
                <w:bCs/>
                <w:sz w:val="20"/>
                <w:szCs w:val="20"/>
                <w:lang w:val="en-US"/>
              </w:rPr>
              <w:t>You must log on online during this time to be properly registered and credentialled before the National AGM commences at 6:15pm AE</w:t>
            </w:r>
            <w:r w:rsidR="007331FF">
              <w:rPr>
                <w:rFonts w:ascii="Georama" w:eastAsia="Georama" w:hAnsi="Georama" w:cs="Georama"/>
                <w:b/>
                <w:bCs/>
                <w:sz w:val="20"/>
                <w:szCs w:val="20"/>
                <w:lang w:val="en-US"/>
              </w:rPr>
              <w:t>S</w:t>
            </w:r>
            <w:r>
              <w:rPr>
                <w:rFonts w:ascii="Georama" w:eastAsia="Georama" w:hAnsi="Georama" w:cs="Georama"/>
                <w:b/>
                <w:bCs/>
                <w:sz w:val="20"/>
                <w:szCs w:val="20"/>
                <w:lang w:val="en-US"/>
              </w:rPr>
              <w:t>T.</w:t>
            </w:r>
          </w:p>
        </w:tc>
      </w:tr>
    </w:tbl>
    <w:p w14:paraId="5683BCA2" w14:textId="388E40E1" w:rsidR="007460E8" w:rsidRDefault="007460E8">
      <w:pPr>
        <w:pStyle w:val="Heading"/>
        <w:jc w:val="left"/>
        <w:rPr>
          <w:rFonts w:ascii="Georama" w:eastAsia="Georama" w:hAnsi="Georama" w:cs="Georama"/>
          <w:sz w:val="20"/>
          <w:szCs w:val="20"/>
        </w:rPr>
      </w:pPr>
      <w:bookmarkStart w:id="1" w:name="_headingh.3dy6vkm"/>
      <w:bookmarkEnd w:id="1"/>
    </w:p>
    <w:p w14:paraId="445BC25E" w14:textId="77777777" w:rsidR="007460E8" w:rsidRDefault="007460E8">
      <w:pPr>
        <w:rPr>
          <w:rFonts w:ascii="Georama" w:eastAsia="Georama" w:hAnsi="Georama" w:cs="Georama"/>
          <w:caps/>
          <w:color w:val="445C19"/>
          <w:spacing w:val="20"/>
          <w:sz w:val="20"/>
          <w:szCs w:val="20"/>
          <w:u w:color="445C19"/>
          <w:lang w:val="en-AU" w:eastAsia="en-AU"/>
          <w14:textOutline w14:w="0" w14:cap="flat" w14:cmpd="sng" w14:algn="ctr">
            <w14:noFill/>
            <w14:prstDash w14:val="solid"/>
            <w14:bevel/>
          </w14:textOutline>
        </w:rPr>
      </w:pPr>
      <w:r>
        <w:rPr>
          <w:rFonts w:ascii="Georama" w:eastAsia="Georama" w:hAnsi="Georama" w:cs="Georama"/>
          <w:sz w:val="20"/>
          <w:szCs w:val="20"/>
        </w:rPr>
        <w:br w:type="page"/>
      </w:r>
    </w:p>
    <w:p w14:paraId="16E872FD" w14:textId="77777777" w:rsidR="000D7A87" w:rsidRDefault="00B95DA9">
      <w:pPr>
        <w:pStyle w:val="Body"/>
        <w:rPr>
          <w:rFonts w:ascii="Georama" w:eastAsia="Georama" w:hAnsi="Georama" w:cs="Georama"/>
          <w:b/>
          <w:bCs/>
          <w:sz w:val="20"/>
          <w:szCs w:val="20"/>
        </w:rPr>
      </w:pPr>
      <w:r>
        <w:rPr>
          <w:rFonts w:ascii="Georama" w:eastAsia="Georama" w:hAnsi="Georama" w:cs="Georama"/>
          <w:b/>
          <w:bCs/>
          <w:sz w:val="20"/>
          <w:szCs w:val="20"/>
          <w:lang w:val="en-US"/>
        </w:rPr>
        <w:lastRenderedPageBreak/>
        <w:t>ITEMS OF BUSINESS</w:t>
      </w:r>
    </w:p>
    <w:tbl>
      <w:tblPr>
        <w:tblW w:w="89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FDECC"/>
        <w:tblLayout w:type="fixed"/>
        <w:tblLook w:val="04A0" w:firstRow="1" w:lastRow="0" w:firstColumn="1" w:lastColumn="0" w:noHBand="0" w:noVBand="1"/>
      </w:tblPr>
      <w:tblGrid>
        <w:gridCol w:w="8996"/>
      </w:tblGrid>
      <w:tr w:rsidR="000D7A87" w14:paraId="26BA4FAA" w14:textId="77777777">
        <w:trPr>
          <w:trHeight w:val="270"/>
        </w:trPr>
        <w:tc>
          <w:tcPr>
            <w:tcW w:w="8996" w:type="dxa"/>
            <w:tcBorders>
              <w:top w:val="single" w:sz="12" w:space="0" w:color="8AB833"/>
              <w:left w:val="single" w:sz="12" w:space="0" w:color="8AB833"/>
              <w:bottom w:val="single" w:sz="12" w:space="0" w:color="8AB833"/>
              <w:right w:val="single" w:sz="12" w:space="0" w:color="8AB833"/>
            </w:tcBorders>
            <w:shd w:val="clear" w:color="auto" w:fill="E5EBB0"/>
            <w:tcMar>
              <w:top w:w="80" w:type="dxa"/>
              <w:left w:w="80" w:type="dxa"/>
              <w:bottom w:w="80" w:type="dxa"/>
              <w:right w:w="80" w:type="dxa"/>
            </w:tcMar>
          </w:tcPr>
          <w:p w14:paraId="6E90091B" w14:textId="77777777" w:rsidR="000D7A87" w:rsidRDefault="00B95DA9">
            <w:pPr>
              <w:pStyle w:val="Body"/>
            </w:pPr>
            <w:r>
              <w:rPr>
                <w:rFonts w:ascii="Georama" w:eastAsia="Georama" w:hAnsi="Georama" w:cs="Georama"/>
                <w:b/>
                <w:bCs/>
                <w:sz w:val="20"/>
                <w:szCs w:val="20"/>
                <w:lang w:val="en-US"/>
              </w:rPr>
              <w:t>Item</w:t>
            </w:r>
          </w:p>
        </w:tc>
      </w:tr>
      <w:tr w:rsidR="000D7A87" w14:paraId="0B39CD12" w14:textId="77777777">
        <w:trPr>
          <w:trHeight w:val="522"/>
        </w:trPr>
        <w:tc>
          <w:tcPr>
            <w:tcW w:w="8996" w:type="dxa"/>
            <w:tcBorders>
              <w:top w:val="single" w:sz="12" w:space="0" w:color="8AB833"/>
              <w:left w:val="single" w:sz="12" w:space="0" w:color="8AB833"/>
              <w:bottom w:val="single" w:sz="12" w:space="0" w:color="8AB833"/>
              <w:right w:val="single" w:sz="12" w:space="0" w:color="8AB833"/>
            </w:tcBorders>
            <w:shd w:val="clear" w:color="auto" w:fill="auto"/>
            <w:tcMar>
              <w:top w:w="80" w:type="dxa"/>
              <w:left w:w="80" w:type="dxa"/>
              <w:bottom w:w="80" w:type="dxa"/>
              <w:right w:w="80" w:type="dxa"/>
            </w:tcMar>
          </w:tcPr>
          <w:p w14:paraId="548EF42A" w14:textId="77777777" w:rsidR="000D7A87" w:rsidRDefault="00B95DA9">
            <w:pPr>
              <w:pStyle w:val="Body"/>
              <w:numPr>
                <w:ilvl w:val="0"/>
                <w:numId w:val="1"/>
              </w:numPr>
              <w:spacing w:after="0"/>
              <w:rPr>
                <w:rFonts w:ascii="Georama" w:eastAsia="Georama" w:hAnsi="Georama" w:cs="Georama"/>
                <w:sz w:val="20"/>
                <w:szCs w:val="20"/>
                <w:lang w:val="en-US"/>
              </w:rPr>
            </w:pPr>
            <w:r>
              <w:rPr>
                <w:rFonts w:ascii="Georama" w:eastAsia="Georama" w:hAnsi="Georama" w:cs="Georama"/>
                <w:sz w:val="20"/>
                <w:szCs w:val="20"/>
                <w:lang w:val="en-US"/>
              </w:rPr>
              <w:t>Acknowledgement of Country</w:t>
            </w:r>
          </w:p>
        </w:tc>
      </w:tr>
      <w:tr w:rsidR="000D7A87" w14:paraId="2AE5D2B6" w14:textId="77777777">
        <w:trPr>
          <w:trHeight w:val="522"/>
        </w:trPr>
        <w:tc>
          <w:tcPr>
            <w:tcW w:w="8996" w:type="dxa"/>
            <w:tcBorders>
              <w:top w:val="single" w:sz="12" w:space="0" w:color="8AB833"/>
              <w:left w:val="single" w:sz="12" w:space="0" w:color="8AB833"/>
              <w:bottom w:val="single" w:sz="12" w:space="0" w:color="8AB833"/>
              <w:right w:val="single" w:sz="12" w:space="0" w:color="8AB833"/>
            </w:tcBorders>
            <w:shd w:val="clear" w:color="auto" w:fill="auto"/>
            <w:tcMar>
              <w:top w:w="80" w:type="dxa"/>
              <w:left w:w="80" w:type="dxa"/>
              <w:bottom w:w="80" w:type="dxa"/>
              <w:right w:w="80" w:type="dxa"/>
            </w:tcMar>
          </w:tcPr>
          <w:p w14:paraId="437CEEE6" w14:textId="110AB94A" w:rsidR="000D7A87" w:rsidRDefault="00B95DA9">
            <w:pPr>
              <w:pStyle w:val="Body"/>
              <w:numPr>
                <w:ilvl w:val="0"/>
                <w:numId w:val="3"/>
              </w:numPr>
              <w:spacing w:after="0"/>
              <w:rPr>
                <w:rFonts w:ascii="Georama" w:eastAsia="Georama" w:hAnsi="Georama" w:cs="Georama"/>
                <w:sz w:val="20"/>
                <w:szCs w:val="20"/>
                <w:lang w:val="en-US"/>
              </w:rPr>
            </w:pPr>
            <w:r>
              <w:rPr>
                <w:rFonts w:ascii="Georama" w:eastAsia="Georama" w:hAnsi="Georama" w:cs="Georama"/>
                <w:sz w:val="20"/>
                <w:szCs w:val="20"/>
                <w:lang w:val="en-US"/>
              </w:rPr>
              <w:t>Receipt and confirmation of proxy appointments for EGM</w:t>
            </w:r>
          </w:p>
        </w:tc>
      </w:tr>
      <w:tr w:rsidR="000D7A87" w14:paraId="715721A9" w14:textId="77777777">
        <w:trPr>
          <w:trHeight w:val="522"/>
        </w:trPr>
        <w:tc>
          <w:tcPr>
            <w:tcW w:w="8996" w:type="dxa"/>
            <w:tcBorders>
              <w:top w:val="single" w:sz="12" w:space="0" w:color="8AB833"/>
              <w:left w:val="single" w:sz="12" w:space="0" w:color="8AB833"/>
              <w:bottom w:val="single" w:sz="12" w:space="0" w:color="8AB833"/>
              <w:right w:val="single" w:sz="12" w:space="0" w:color="8AB833"/>
            </w:tcBorders>
            <w:shd w:val="clear" w:color="auto" w:fill="auto"/>
            <w:tcMar>
              <w:top w:w="80" w:type="dxa"/>
              <w:left w:w="80" w:type="dxa"/>
              <w:bottom w:w="80" w:type="dxa"/>
              <w:right w:w="80" w:type="dxa"/>
            </w:tcMar>
          </w:tcPr>
          <w:p w14:paraId="4DD14BD6" w14:textId="0093A709" w:rsidR="000D7A87" w:rsidRDefault="00B95DA9">
            <w:pPr>
              <w:pStyle w:val="Body"/>
              <w:numPr>
                <w:ilvl w:val="0"/>
                <w:numId w:val="5"/>
              </w:numPr>
              <w:spacing w:after="0"/>
              <w:rPr>
                <w:rFonts w:ascii="Georama" w:eastAsia="Georama" w:hAnsi="Georama" w:cs="Georama"/>
                <w:sz w:val="20"/>
                <w:szCs w:val="20"/>
                <w:lang w:val="en-US"/>
              </w:rPr>
            </w:pPr>
            <w:r>
              <w:rPr>
                <w:rFonts w:ascii="Georama" w:eastAsia="Georama" w:hAnsi="Georama" w:cs="Georama"/>
                <w:sz w:val="20"/>
                <w:szCs w:val="20"/>
                <w:lang w:val="en-US"/>
              </w:rPr>
              <w:t>Alteration to NELA Constitution</w:t>
            </w:r>
            <w:r w:rsidR="00DE0BA8">
              <w:rPr>
                <w:rFonts w:ascii="Georama" w:eastAsia="Georama" w:hAnsi="Georama" w:cs="Georama"/>
                <w:sz w:val="20"/>
                <w:szCs w:val="20"/>
                <w:lang w:val="en-US"/>
              </w:rPr>
              <w:t xml:space="preserve"> (</w:t>
            </w:r>
            <w:r w:rsidR="00DE0BA8" w:rsidRPr="007460E8">
              <w:rPr>
                <w:rFonts w:ascii="Georama" w:eastAsia="Georama" w:hAnsi="Georama" w:cs="Georama"/>
                <w:b/>
                <w:bCs/>
                <w:sz w:val="20"/>
                <w:szCs w:val="20"/>
                <w:lang w:val="en-US"/>
              </w:rPr>
              <w:t>Schedule 2</w:t>
            </w:r>
            <w:r w:rsidR="00DE0BA8">
              <w:rPr>
                <w:rFonts w:ascii="Georama" w:eastAsia="Georama" w:hAnsi="Georama" w:cs="Georama"/>
                <w:sz w:val="20"/>
                <w:szCs w:val="20"/>
                <w:lang w:val="en-US"/>
              </w:rPr>
              <w:t>)</w:t>
            </w:r>
          </w:p>
        </w:tc>
      </w:tr>
    </w:tbl>
    <w:p w14:paraId="2B950680" w14:textId="044B5ADA" w:rsidR="00DE0BA8" w:rsidRDefault="00DE0BA8">
      <w:pPr>
        <w:pStyle w:val="Body"/>
        <w:widowControl w:val="0"/>
        <w:spacing w:line="240" w:lineRule="auto"/>
        <w:rPr>
          <w:rFonts w:ascii="Georama" w:eastAsia="Georama" w:hAnsi="Georama" w:cs="Georama"/>
          <w:b/>
          <w:bCs/>
          <w:sz w:val="20"/>
          <w:szCs w:val="20"/>
        </w:rPr>
      </w:pPr>
    </w:p>
    <w:p w14:paraId="1924C3F3" w14:textId="77777777" w:rsidR="000D7A87" w:rsidRDefault="000D7A87">
      <w:pPr>
        <w:pStyle w:val="Body"/>
        <w:spacing w:after="0" w:line="240" w:lineRule="auto"/>
        <w:rPr>
          <w:rFonts w:ascii="Georama" w:eastAsia="Georama" w:hAnsi="Georama" w:cs="Georama"/>
          <w:b/>
          <w:bCs/>
          <w:sz w:val="20"/>
          <w:szCs w:val="20"/>
        </w:rPr>
      </w:pPr>
    </w:p>
    <w:p w14:paraId="327E1041" w14:textId="77777777" w:rsidR="000D7A87" w:rsidRDefault="00B95DA9">
      <w:pPr>
        <w:pStyle w:val="Body"/>
        <w:spacing w:after="0" w:line="240" w:lineRule="auto"/>
        <w:rPr>
          <w:rFonts w:ascii="Georama" w:eastAsia="Georama" w:hAnsi="Georama" w:cs="Georama"/>
          <w:b/>
          <w:bCs/>
          <w:sz w:val="20"/>
          <w:szCs w:val="20"/>
        </w:rPr>
      </w:pPr>
      <w:r>
        <w:rPr>
          <w:rFonts w:ascii="Georama" w:eastAsia="Georama" w:hAnsi="Georama" w:cs="Georama"/>
          <w:b/>
          <w:bCs/>
          <w:sz w:val="20"/>
          <w:szCs w:val="20"/>
          <w:lang w:val="en-US"/>
        </w:rPr>
        <w:t>RSVP</w:t>
      </w:r>
    </w:p>
    <w:p w14:paraId="29425253" w14:textId="77777777" w:rsidR="000D7A87" w:rsidRDefault="000D7A87">
      <w:pPr>
        <w:pStyle w:val="Body"/>
        <w:spacing w:after="0" w:line="240" w:lineRule="auto"/>
        <w:rPr>
          <w:rFonts w:ascii="Georama" w:eastAsia="Georama" w:hAnsi="Georama" w:cs="Georama"/>
          <w:b/>
          <w:bCs/>
          <w:sz w:val="20"/>
          <w:szCs w:val="20"/>
        </w:rPr>
      </w:pPr>
    </w:p>
    <w:p w14:paraId="705D0348" w14:textId="77777777" w:rsidR="000D7A87" w:rsidRDefault="00B95DA9">
      <w:pPr>
        <w:pStyle w:val="Body"/>
        <w:spacing w:after="0" w:line="240" w:lineRule="auto"/>
        <w:rPr>
          <w:rFonts w:ascii="Georama" w:eastAsia="Georama" w:hAnsi="Georama" w:cs="Georama"/>
          <w:sz w:val="20"/>
          <w:szCs w:val="20"/>
        </w:rPr>
      </w:pPr>
      <w:r>
        <w:rPr>
          <w:rFonts w:ascii="Georama" w:eastAsia="Georama" w:hAnsi="Georama" w:cs="Georama"/>
          <w:sz w:val="20"/>
          <w:szCs w:val="20"/>
          <w:lang w:val="en-US"/>
        </w:rPr>
        <w:t>You must register to attend the EGM meeting.</w:t>
      </w:r>
    </w:p>
    <w:p w14:paraId="3B53C5C9" w14:textId="77777777" w:rsidR="000D7A87" w:rsidRDefault="000D7A87">
      <w:pPr>
        <w:pStyle w:val="Body"/>
        <w:spacing w:after="0" w:line="240" w:lineRule="auto"/>
        <w:rPr>
          <w:rFonts w:ascii="Georama" w:eastAsia="Georama" w:hAnsi="Georama" w:cs="Georama"/>
          <w:sz w:val="20"/>
          <w:szCs w:val="20"/>
        </w:rPr>
      </w:pPr>
    </w:p>
    <w:p w14:paraId="17D787C3" w14:textId="6DA9D063" w:rsidR="000D7A87" w:rsidRDefault="00B95DA9">
      <w:pPr>
        <w:pStyle w:val="Body"/>
        <w:spacing w:after="0" w:line="240" w:lineRule="auto"/>
        <w:rPr>
          <w:rFonts w:ascii="Georama" w:eastAsia="Georama" w:hAnsi="Georama" w:cs="Georama"/>
          <w:sz w:val="20"/>
          <w:szCs w:val="20"/>
        </w:rPr>
      </w:pPr>
      <w:r>
        <w:rPr>
          <w:rFonts w:ascii="Georama" w:eastAsia="Georama" w:hAnsi="Georama" w:cs="Georama"/>
          <w:sz w:val="20"/>
          <w:szCs w:val="20"/>
          <w:lang w:val="en-US"/>
        </w:rPr>
        <w:t xml:space="preserve">Registration to attend the EGM meeting closes at </w:t>
      </w:r>
      <w:r w:rsidR="0009043C">
        <w:rPr>
          <w:rFonts w:ascii="Georama" w:eastAsia="Georama" w:hAnsi="Georama" w:cs="Georama"/>
          <w:b/>
          <w:bCs/>
          <w:sz w:val="20"/>
          <w:szCs w:val="20"/>
          <w:u w:val="single"/>
          <w:lang w:val="en-US"/>
        </w:rPr>
        <w:t xml:space="preserve">6:00pm </w:t>
      </w:r>
      <w:r w:rsidRPr="007460E8">
        <w:rPr>
          <w:rFonts w:ascii="Georama" w:eastAsia="Georama" w:hAnsi="Georama" w:cs="Georama"/>
          <w:b/>
          <w:bCs/>
          <w:sz w:val="20"/>
          <w:szCs w:val="20"/>
          <w:u w:val="single"/>
          <w:lang w:val="en-US"/>
        </w:rPr>
        <w:t>AE</w:t>
      </w:r>
      <w:r w:rsidR="007331FF" w:rsidRPr="007460E8">
        <w:rPr>
          <w:rFonts w:ascii="Georama" w:eastAsia="Georama" w:hAnsi="Georama" w:cs="Georama"/>
          <w:b/>
          <w:bCs/>
          <w:sz w:val="20"/>
          <w:szCs w:val="20"/>
          <w:u w:val="single"/>
          <w:lang w:val="en-US"/>
        </w:rPr>
        <w:t>S</w:t>
      </w:r>
      <w:r w:rsidRPr="007460E8">
        <w:rPr>
          <w:rFonts w:ascii="Georama" w:eastAsia="Georama" w:hAnsi="Georama" w:cs="Georama"/>
          <w:b/>
          <w:bCs/>
          <w:sz w:val="20"/>
          <w:szCs w:val="20"/>
          <w:u w:val="single"/>
          <w:lang w:val="en-US"/>
        </w:rPr>
        <w:t xml:space="preserve">T </w:t>
      </w:r>
      <w:r w:rsidR="0009043C" w:rsidRPr="007460E8">
        <w:rPr>
          <w:rFonts w:ascii="Georama" w:eastAsia="Georama" w:hAnsi="Georama" w:cs="Georama"/>
          <w:b/>
          <w:bCs/>
          <w:sz w:val="20"/>
          <w:szCs w:val="20"/>
          <w:u w:val="single"/>
          <w:lang w:val="en-US"/>
        </w:rPr>
        <w:t>30 August 2024</w:t>
      </w:r>
      <w:r w:rsidR="0009043C">
        <w:rPr>
          <w:rFonts w:ascii="Georama" w:eastAsia="Georama" w:hAnsi="Georama" w:cs="Georama"/>
          <w:sz w:val="20"/>
          <w:szCs w:val="20"/>
          <w:lang w:val="en-US"/>
        </w:rPr>
        <w:t xml:space="preserve"> </w:t>
      </w:r>
      <w:r>
        <w:rPr>
          <w:rFonts w:ascii="Georama" w:eastAsia="Georama" w:hAnsi="Georama" w:cs="Georama"/>
          <w:sz w:val="20"/>
          <w:szCs w:val="20"/>
          <w:lang w:val="en-US"/>
        </w:rPr>
        <w:t>via the following link:</w:t>
      </w:r>
    </w:p>
    <w:p w14:paraId="42801237" w14:textId="77777777" w:rsidR="000D7A87" w:rsidRDefault="000D7A87">
      <w:pPr>
        <w:pStyle w:val="Body"/>
        <w:spacing w:after="0" w:line="240" w:lineRule="auto"/>
        <w:rPr>
          <w:rFonts w:ascii="Georama" w:eastAsia="Georama" w:hAnsi="Georama" w:cs="Georama"/>
          <w:sz w:val="20"/>
          <w:szCs w:val="20"/>
        </w:rPr>
      </w:pPr>
    </w:p>
    <w:p w14:paraId="4647A1AB" w14:textId="1969EACE" w:rsidR="000D7A87" w:rsidRDefault="00BE1A6C">
      <w:pPr>
        <w:pStyle w:val="Body"/>
        <w:spacing w:after="0" w:line="240" w:lineRule="auto"/>
        <w:rPr>
          <w:rFonts w:ascii="Georama" w:eastAsia="Georama" w:hAnsi="Georama" w:cs="Georama"/>
          <w:sz w:val="20"/>
          <w:szCs w:val="20"/>
        </w:rPr>
      </w:pPr>
      <w:hyperlink r:id="rId8" w:history="1">
        <w:r w:rsidRPr="00BE1A6C">
          <w:rPr>
            <w:rStyle w:val="Hyperlink"/>
            <w:rFonts w:ascii="Georama" w:eastAsia="Georama" w:hAnsi="Georama" w:cs="Georama"/>
            <w:sz w:val="20"/>
            <w:szCs w:val="20"/>
            <w:lang w:val="pt-PT"/>
          </w:rPr>
          <w:t>NELA September 2024 EGM</w:t>
        </w:r>
      </w:hyperlink>
      <w:r>
        <w:rPr>
          <w:rFonts w:ascii="Georama" w:eastAsia="Georama" w:hAnsi="Georama" w:cs="Georama"/>
          <w:sz w:val="20"/>
          <w:szCs w:val="20"/>
          <w:lang w:val="pt-PT"/>
        </w:rPr>
        <w:t xml:space="preserve"> </w:t>
      </w:r>
    </w:p>
    <w:p w14:paraId="45120738" w14:textId="77777777" w:rsidR="000D7A87" w:rsidRDefault="000D7A87">
      <w:pPr>
        <w:pStyle w:val="Body"/>
        <w:spacing w:line="240" w:lineRule="auto"/>
        <w:rPr>
          <w:rFonts w:ascii="Georama" w:eastAsia="Georama" w:hAnsi="Georama" w:cs="Georama"/>
          <w:b/>
          <w:bCs/>
          <w:sz w:val="20"/>
          <w:szCs w:val="20"/>
        </w:rPr>
      </w:pPr>
    </w:p>
    <w:p w14:paraId="28AF6F2C" w14:textId="1BA3BBCC" w:rsidR="00B22E81" w:rsidRDefault="00B22E81" w:rsidP="00B22E81">
      <w:pPr>
        <w:pStyle w:val="Body"/>
        <w:spacing w:line="240" w:lineRule="auto"/>
        <w:jc w:val="both"/>
        <w:rPr>
          <w:rFonts w:ascii="Georama" w:eastAsia="Georama" w:hAnsi="Georama" w:cs="Georama"/>
          <w:b/>
          <w:bCs/>
          <w:sz w:val="20"/>
          <w:szCs w:val="20"/>
          <w:u w:val="single"/>
        </w:rPr>
      </w:pPr>
      <w:r>
        <w:rPr>
          <w:rFonts w:ascii="Georama" w:eastAsia="Georama" w:hAnsi="Georama" w:cs="Georama"/>
          <w:b/>
          <w:bCs/>
          <w:sz w:val="20"/>
          <w:szCs w:val="20"/>
          <w:u w:val="single"/>
          <w:lang w:val="en-US"/>
        </w:rPr>
        <w:t>Proxy Form</w:t>
      </w:r>
    </w:p>
    <w:p w14:paraId="6D48A7AD" w14:textId="16ABD214" w:rsidR="00B22E81" w:rsidRDefault="00B22E81" w:rsidP="00B22E81">
      <w:pPr>
        <w:pStyle w:val="Body"/>
        <w:spacing w:line="240" w:lineRule="auto"/>
        <w:jc w:val="both"/>
        <w:rPr>
          <w:rFonts w:ascii="Georama" w:eastAsia="Georama" w:hAnsi="Georama" w:cs="Georama"/>
          <w:sz w:val="20"/>
          <w:szCs w:val="20"/>
        </w:rPr>
      </w:pPr>
      <w:r>
        <w:rPr>
          <w:rFonts w:ascii="Georama" w:eastAsia="Georama" w:hAnsi="Georama" w:cs="Georama"/>
          <w:sz w:val="20"/>
          <w:szCs w:val="20"/>
          <w:lang w:val="en-US"/>
        </w:rPr>
        <w:t xml:space="preserve">Members may appoint another Member to attend, speak and vote at the Extraordinary General Meeting, as the Member’s proxy, by completing the Proxy Form at (Schedule 1) and submitting it to NELA in accordance with the requirements specified on the Proxy Form itself and </w:t>
      </w:r>
      <w:r w:rsidR="001B33C7">
        <w:rPr>
          <w:rFonts w:ascii="Georama" w:eastAsia="Georama" w:hAnsi="Georama" w:cs="Georama"/>
          <w:sz w:val="20"/>
          <w:szCs w:val="20"/>
          <w:lang w:val="en-US"/>
        </w:rPr>
        <w:t>below</w:t>
      </w:r>
      <w:r>
        <w:rPr>
          <w:rFonts w:ascii="Georama" w:eastAsia="Georama" w:hAnsi="Georama" w:cs="Georama"/>
          <w:sz w:val="20"/>
          <w:szCs w:val="20"/>
          <w:lang w:val="en-US"/>
        </w:rPr>
        <w:t xml:space="preserve">.  A member who is entitled to cast 2 or more votes may appoint 2 proxies and may specify the proportion or number of votes each proxy is appointed to exercise. </w:t>
      </w:r>
    </w:p>
    <w:p w14:paraId="175576A2" w14:textId="58A70A87" w:rsidR="00B22E81" w:rsidRDefault="00B22E81" w:rsidP="00B22E81">
      <w:pPr>
        <w:pStyle w:val="Body"/>
        <w:spacing w:line="240" w:lineRule="auto"/>
        <w:jc w:val="both"/>
        <w:rPr>
          <w:rFonts w:ascii="Georama" w:eastAsia="Georama" w:hAnsi="Georama" w:cs="Georama"/>
          <w:sz w:val="20"/>
          <w:szCs w:val="20"/>
        </w:rPr>
      </w:pPr>
      <w:r>
        <w:rPr>
          <w:rFonts w:ascii="Georama" w:eastAsia="Georama" w:hAnsi="Georama" w:cs="Georama"/>
          <w:sz w:val="20"/>
          <w:szCs w:val="20"/>
          <w:lang w:val="en-US"/>
        </w:rPr>
        <w:t xml:space="preserve">Proxy Forms that are submitted to NELA must be sent by email, to secretary@nela.org.au </w:t>
      </w:r>
      <w:r w:rsidRPr="007460E8">
        <w:rPr>
          <w:rFonts w:ascii="Georama" w:eastAsia="Georama" w:hAnsi="Georama" w:cs="Georama"/>
          <w:b/>
          <w:bCs/>
          <w:sz w:val="20"/>
          <w:szCs w:val="20"/>
          <w:lang w:val="en-US"/>
        </w:rPr>
        <w:t>no later than 48 hours prior to the meeting</w:t>
      </w:r>
      <w:r w:rsidR="00F63EDF">
        <w:rPr>
          <w:rFonts w:ascii="Georama" w:eastAsia="Georama" w:hAnsi="Georama" w:cs="Georama"/>
          <w:sz w:val="20"/>
          <w:szCs w:val="20"/>
          <w:lang w:val="en-US"/>
        </w:rPr>
        <w:t xml:space="preserve">. </w:t>
      </w:r>
    </w:p>
    <w:p w14:paraId="44B4F626" w14:textId="77777777" w:rsidR="00B22E81" w:rsidRDefault="00B22E81" w:rsidP="00B22E81">
      <w:pPr>
        <w:pStyle w:val="Body"/>
        <w:spacing w:line="240" w:lineRule="auto"/>
        <w:jc w:val="both"/>
        <w:rPr>
          <w:rFonts w:ascii="Georama" w:eastAsia="Georama" w:hAnsi="Georama" w:cs="Georama"/>
          <w:sz w:val="20"/>
          <w:szCs w:val="20"/>
        </w:rPr>
      </w:pPr>
      <w:r>
        <w:rPr>
          <w:rFonts w:ascii="Georama" w:eastAsia="Georama" w:hAnsi="Georama" w:cs="Georama"/>
          <w:sz w:val="20"/>
          <w:szCs w:val="20"/>
          <w:lang w:val="en-US"/>
        </w:rPr>
        <w:t>Any Proxy Form that is not received in accordance with the above timeframes will not be valid for the Extraordinary General Meeting.</w:t>
      </w:r>
    </w:p>
    <w:p w14:paraId="6D53ECB7" w14:textId="77777777" w:rsidR="00B22E81" w:rsidRDefault="00B22E81" w:rsidP="00B22E81">
      <w:pPr>
        <w:pStyle w:val="Body"/>
        <w:spacing w:line="240" w:lineRule="auto"/>
        <w:rPr>
          <w:rFonts w:ascii="Georama" w:eastAsia="Georama" w:hAnsi="Georama" w:cs="Georama"/>
          <w:b/>
          <w:bCs/>
          <w:sz w:val="20"/>
          <w:szCs w:val="20"/>
          <w:u w:val="single"/>
        </w:rPr>
      </w:pPr>
      <w:proofErr w:type="spellStart"/>
      <w:r>
        <w:rPr>
          <w:rFonts w:ascii="Georama" w:eastAsia="Georama" w:hAnsi="Georama" w:cs="Georama"/>
          <w:b/>
          <w:bCs/>
          <w:sz w:val="20"/>
          <w:szCs w:val="20"/>
          <w:u w:val="single"/>
          <w:lang w:val="es-ES_tradnl"/>
        </w:rPr>
        <w:t>Inquiries</w:t>
      </w:r>
      <w:proofErr w:type="spellEnd"/>
    </w:p>
    <w:p w14:paraId="5497C604" w14:textId="772C5A53" w:rsidR="00B22E81" w:rsidRDefault="00B22E81" w:rsidP="00B22E81">
      <w:pPr>
        <w:pStyle w:val="Body"/>
        <w:spacing w:line="240" w:lineRule="auto"/>
        <w:rPr>
          <w:rFonts w:ascii="Georama" w:eastAsia="Georama" w:hAnsi="Georama" w:cs="Georama"/>
          <w:sz w:val="20"/>
          <w:szCs w:val="20"/>
        </w:rPr>
      </w:pPr>
      <w:r>
        <w:rPr>
          <w:rFonts w:ascii="Georama" w:eastAsia="Georama" w:hAnsi="Georama" w:cs="Georama"/>
          <w:sz w:val="20"/>
          <w:szCs w:val="20"/>
          <w:lang w:val="en-US"/>
        </w:rPr>
        <w:t xml:space="preserve">All inquiries should be directed to secretary@nela.org.au. </w:t>
      </w:r>
    </w:p>
    <w:p w14:paraId="5D946C01" w14:textId="77777777" w:rsidR="00B22E81" w:rsidRDefault="00B22E81" w:rsidP="00B22E81">
      <w:pPr>
        <w:pStyle w:val="Body"/>
        <w:spacing w:line="240" w:lineRule="auto"/>
        <w:rPr>
          <w:rFonts w:ascii="Georama" w:eastAsia="Georama" w:hAnsi="Georama" w:cs="Georama"/>
          <w:sz w:val="20"/>
          <w:szCs w:val="20"/>
        </w:rPr>
      </w:pPr>
    </w:p>
    <w:p w14:paraId="2200596D" w14:textId="77777777" w:rsidR="00B22E81" w:rsidRDefault="00B22E81" w:rsidP="00B22E81">
      <w:pPr>
        <w:pStyle w:val="Body"/>
        <w:spacing w:line="240" w:lineRule="auto"/>
        <w:rPr>
          <w:rFonts w:ascii="Georama" w:eastAsia="Georama" w:hAnsi="Georama" w:cs="Georama"/>
          <w:b/>
          <w:bCs/>
          <w:sz w:val="20"/>
          <w:szCs w:val="20"/>
        </w:rPr>
      </w:pPr>
      <w:r>
        <w:rPr>
          <w:rFonts w:ascii="Georama" w:eastAsia="Georama" w:hAnsi="Georama" w:cs="Georama"/>
          <w:b/>
          <w:bCs/>
          <w:sz w:val="20"/>
          <w:szCs w:val="20"/>
          <w:lang w:val="en-US"/>
        </w:rPr>
        <w:t>By Order of the Association</w:t>
      </w:r>
    </w:p>
    <w:p w14:paraId="22878710" w14:textId="77777777" w:rsidR="00B22E81" w:rsidRDefault="00B22E81" w:rsidP="00B22E81">
      <w:pPr>
        <w:pStyle w:val="Body"/>
        <w:spacing w:line="240" w:lineRule="auto"/>
        <w:rPr>
          <w:rFonts w:ascii="Georama" w:eastAsia="Georama" w:hAnsi="Georama" w:cs="Georama"/>
          <w:b/>
          <w:bCs/>
          <w:sz w:val="20"/>
          <w:szCs w:val="20"/>
        </w:rPr>
      </w:pPr>
    </w:p>
    <w:p w14:paraId="14469211" w14:textId="77777777" w:rsidR="00B22E81" w:rsidRDefault="00B22E81" w:rsidP="00B22E81">
      <w:pPr>
        <w:pStyle w:val="Body"/>
        <w:spacing w:line="240" w:lineRule="auto"/>
        <w:rPr>
          <w:rFonts w:ascii="Georama" w:eastAsia="Georama" w:hAnsi="Georama" w:cs="Georama"/>
          <w:sz w:val="20"/>
          <w:szCs w:val="20"/>
          <w:lang w:val="de-DE"/>
        </w:rPr>
      </w:pPr>
      <w:r>
        <w:rPr>
          <w:rFonts w:ascii="Georama" w:eastAsia="Georama" w:hAnsi="Georama" w:cs="Georama"/>
          <w:sz w:val="20"/>
          <w:szCs w:val="20"/>
          <w:lang w:val="de-DE"/>
        </w:rPr>
        <w:t>Mark Beaufoy, National President</w:t>
      </w:r>
    </w:p>
    <w:p w14:paraId="1D1811F4" w14:textId="09CEA898" w:rsidR="007460E8" w:rsidRDefault="007460E8" w:rsidP="00B22E81">
      <w:pPr>
        <w:pStyle w:val="Body"/>
        <w:spacing w:line="240" w:lineRule="auto"/>
        <w:rPr>
          <w:rFonts w:ascii="Georama" w:eastAsia="Georama" w:hAnsi="Georama" w:cs="Georama"/>
          <w:sz w:val="20"/>
          <w:szCs w:val="20"/>
        </w:rPr>
      </w:pPr>
      <w:r>
        <w:rPr>
          <w:rFonts w:ascii="Georama" w:eastAsia="Georama" w:hAnsi="Georama" w:cs="Georama"/>
          <w:sz w:val="20"/>
          <w:szCs w:val="20"/>
          <w:lang w:val="de-DE"/>
        </w:rPr>
        <w:t>Tom Webb, National Secretary</w:t>
      </w:r>
    </w:p>
    <w:p w14:paraId="19D4BA8C" w14:textId="1B3C6646" w:rsidR="00B22E81" w:rsidRDefault="007460E8" w:rsidP="007460E8">
      <w:pPr>
        <w:pStyle w:val="Body"/>
        <w:spacing w:line="240" w:lineRule="auto"/>
        <w:rPr>
          <w:rFonts w:ascii="Georama" w:eastAsia="Georama" w:hAnsi="Georama" w:cs="Georama"/>
          <w:b/>
          <w:bCs/>
          <w:sz w:val="20"/>
          <w:szCs w:val="20"/>
        </w:rPr>
      </w:pPr>
      <w:r>
        <w:rPr>
          <w:rFonts w:ascii="Georama" w:eastAsia="Georama" w:hAnsi="Georama" w:cs="Georama"/>
          <w:sz w:val="20"/>
          <w:szCs w:val="20"/>
          <w:lang w:val="en-US"/>
        </w:rPr>
        <w:t>12 August 2024</w:t>
      </w:r>
      <w:r w:rsidR="00B22E81">
        <w:rPr>
          <w:rFonts w:ascii="Georama" w:eastAsia="Georama" w:hAnsi="Georama" w:cs="Georama"/>
          <w:b/>
          <w:bCs/>
          <w:sz w:val="20"/>
          <w:szCs w:val="20"/>
        </w:rPr>
        <w:br w:type="page"/>
      </w:r>
    </w:p>
    <w:p w14:paraId="74DCAAFC" w14:textId="2F833B09" w:rsidR="00DE0BA8" w:rsidRPr="00B22E81" w:rsidRDefault="00B22E81">
      <w:pPr>
        <w:pStyle w:val="Body"/>
        <w:spacing w:line="240" w:lineRule="auto"/>
        <w:rPr>
          <w:rFonts w:ascii="Georama" w:eastAsia="Georama" w:hAnsi="Georama" w:cs="Georama"/>
          <w:b/>
          <w:bCs/>
          <w:sz w:val="20"/>
          <w:szCs w:val="20"/>
        </w:rPr>
      </w:pPr>
      <w:r w:rsidRPr="007460E8">
        <w:rPr>
          <w:rFonts w:ascii="Georama" w:eastAsia="Georama" w:hAnsi="Georama" w:cs="Georama"/>
          <w:b/>
          <w:bCs/>
          <w:sz w:val="20"/>
          <w:szCs w:val="20"/>
        </w:rPr>
        <w:lastRenderedPageBreak/>
        <w:t>Schedule 1</w:t>
      </w:r>
    </w:p>
    <w:p w14:paraId="423C9531" w14:textId="33E3C8AF" w:rsidR="00F63EDF" w:rsidRDefault="00F63EDF" w:rsidP="00F63EDF">
      <w:pPr>
        <w:pStyle w:val="Body"/>
        <w:spacing w:line="240" w:lineRule="auto"/>
        <w:jc w:val="center"/>
        <w:rPr>
          <w:rFonts w:ascii="Georama" w:eastAsia="Georama" w:hAnsi="Georama" w:cs="Georama"/>
          <w:b/>
          <w:bCs/>
          <w:sz w:val="20"/>
          <w:szCs w:val="20"/>
        </w:rPr>
      </w:pPr>
      <w:r>
        <w:rPr>
          <w:rFonts w:ascii="Georama" w:eastAsia="Georama" w:hAnsi="Georama" w:cs="Georama"/>
          <w:b/>
          <w:bCs/>
          <w:sz w:val="20"/>
          <w:szCs w:val="20"/>
          <w:lang w:val="en-US"/>
        </w:rPr>
        <w:t>PROXY</w:t>
      </w:r>
      <w:r w:rsidR="007460E8">
        <w:rPr>
          <w:rFonts w:ascii="Georama" w:eastAsia="Georama" w:hAnsi="Georama" w:cs="Georama"/>
          <w:b/>
          <w:bCs/>
          <w:sz w:val="20"/>
          <w:szCs w:val="20"/>
          <w:lang w:val="en-US"/>
        </w:rPr>
        <w:t xml:space="preserve"> FORM</w:t>
      </w:r>
    </w:p>
    <w:p w14:paraId="29344AD9" w14:textId="77777777" w:rsidR="00F63EDF" w:rsidRDefault="00F63EDF" w:rsidP="00F63EDF">
      <w:pPr>
        <w:pStyle w:val="Body"/>
        <w:spacing w:line="240" w:lineRule="auto"/>
        <w:jc w:val="center"/>
        <w:rPr>
          <w:rFonts w:ascii="Georama" w:eastAsia="Georama" w:hAnsi="Georama" w:cs="Georama"/>
          <w:b/>
          <w:bCs/>
          <w:sz w:val="20"/>
          <w:szCs w:val="20"/>
        </w:rPr>
      </w:pPr>
    </w:p>
    <w:p w14:paraId="56283CB3" w14:textId="77777777" w:rsidR="00F63EDF" w:rsidRDefault="00F63EDF" w:rsidP="00F63EDF">
      <w:pPr>
        <w:pStyle w:val="Body"/>
        <w:spacing w:line="240" w:lineRule="auto"/>
        <w:rPr>
          <w:rFonts w:ascii="Georama" w:eastAsia="Georama" w:hAnsi="Georama" w:cs="Georama"/>
          <w:sz w:val="20"/>
          <w:szCs w:val="20"/>
        </w:rPr>
      </w:pPr>
    </w:p>
    <w:p w14:paraId="60AD7F02" w14:textId="1E3BD8B8" w:rsidR="00F63EDF" w:rsidRDefault="00F63EDF" w:rsidP="00F63EDF">
      <w:pPr>
        <w:pStyle w:val="Body"/>
        <w:spacing w:line="240" w:lineRule="auto"/>
        <w:rPr>
          <w:rFonts w:ascii="Georama" w:eastAsia="Georama" w:hAnsi="Georama" w:cs="Georama"/>
          <w:sz w:val="20"/>
          <w:szCs w:val="20"/>
        </w:rPr>
      </w:pPr>
      <w:r>
        <w:rPr>
          <w:rFonts w:ascii="Georama" w:eastAsia="Georama" w:hAnsi="Georama" w:cs="Georama"/>
          <w:sz w:val="20"/>
          <w:szCs w:val="20"/>
          <w:lang w:val="en-US"/>
        </w:rPr>
        <w:t>I</w:t>
      </w:r>
      <w:r w:rsidR="001C67B1">
        <w:rPr>
          <w:rFonts w:ascii="Georama" w:eastAsia="Georama" w:hAnsi="Georama" w:cs="Georama"/>
          <w:sz w:val="20"/>
          <w:szCs w:val="20"/>
          <w:lang w:val="en-US"/>
        </w:rPr>
        <w:t xml:space="preserve"> </w:t>
      </w:r>
      <w:r>
        <w:rPr>
          <w:rFonts w:ascii="Georama" w:eastAsia="Georama" w:hAnsi="Georama" w:cs="Georama"/>
          <w:sz w:val="20"/>
          <w:szCs w:val="20"/>
          <w:lang w:val="en-US"/>
        </w:rPr>
        <w:t>_________</w:t>
      </w:r>
      <w:r w:rsidR="001C67B1">
        <w:rPr>
          <w:rFonts w:ascii="Georama" w:eastAsia="Georama" w:hAnsi="Georama" w:cs="Georama"/>
          <w:sz w:val="20"/>
          <w:szCs w:val="20"/>
          <w:lang w:val="en-US"/>
        </w:rPr>
        <w:t>_________________</w:t>
      </w:r>
      <w:r>
        <w:rPr>
          <w:rFonts w:ascii="Georama" w:eastAsia="Georama" w:hAnsi="Georama" w:cs="Georama"/>
          <w:sz w:val="20"/>
          <w:szCs w:val="20"/>
          <w:lang w:val="en-US"/>
        </w:rPr>
        <w:tab/>
        <w:t>, (PRINT NAME)</w:t>
      </w:r>
    </w:p>
    <w:p w14:paraId="7AEE63B6" w14:textId="77777777" w:rsidR="00F63EDF" w:rsidRDefault="00F63EDF" w:rsidP="00F63EDF">
      <w:pPr>
        <w:pStyle w:val="Body"/>
        <w:spacing w:line="240" w:lineRule="auto"/>
        <w:rPr>
          <w:rFonts w:ascii="Georama" w:eastAsia="Georama" w:hAnsi="Georama" w:cs="Georama"/>
          <w:sz w:val="20"/>
          <w:szCs w:val="20"/>
        </w:rPr>
      </w:pPr>
    </w:p>
    <w:p w14:paraId="26744437" w14:textId="15632C03" w:rsidR="00F63EDF" w:rsidRDefault="00F63EDF" w:rsidP="00F63EDF">
      <w:pPr>
        <w:pStyle w:val="Body"/>
        <w:spacing w:line="240" w:lineRule="auto"/>
        <w:rPr>
          <w:rFonts w:ascii="Georama" w:eastAsia="Georama" w:hAnsi="Georama" w:cs="Georama"/>
          <w:sz w:val="20"/>
          <w:szCs w:val="20"/>
        </w:rPr>
      </w:pPr>
      <w:r>
        <w:rPr>
          <w:rFonts w:ascii="Georama" w:eastAsia="Georama" w:hAnsi="Georama" w:cs="Georama"/>
          <w:sz w:val="20"/>
          <w:szCs w:val="20"/>
          <w:lang w:val="de-DE"/>
        </w:rPr>
        <w:t>of</w:t>
      </w:r>
      <w:r w:rsidR="001C67B1">
        <w:rPr>
          <w:rFonts w:ascii="Georama" w:eastAsia="Georama" w:hAnsi="Georama" w:cs="Georama"/>
          <w:sz w:val="20"/>
          <w:szCs w:val="20"/>
          <w:lang w:val="en-US"/>
        </w:rPr>
        <w:t>______________________________________________________________________________</w:t>
      </w:r>
      <w:r w:rsidR="001C67B1">
        <w:rPr>
          <w:rFonts w:ascii="Georama" w:eastAsia="Georama" w:hAnsi="Georama" w:cs="Georama"/>
          <w:sz w:val="20"/>
          <w:szCs w:val="20"/>
          <w:lang w:val="en-US"/>
        </w:rPr>
        <w:tab/>
      </w:r>
      <w:r>
        <w:rPr>
          <w:rFonts w:ascii="Georama" w:eastAsia="Georama" w:hAnsi="Georama" w:cs="Georama"/>
          <w:sz w:val="20"/>
          <w:szCs w:val="20"/>
          <w:lang w:val="de-DE"/>
        </w:rPr>
        <w:t>, (PRINT ADDRESS)</w:t>
      </w:r>
    </w:p>
    <w:p w14:paraId="5569B8A3" w14:textId="77777777" w:rsidR="00F63EDF" w:rsidRDefault="00F63EDF" w:rsidP="00F63EDF">
      <w:pPr>
        <w:pStyle w:val="Body"/>
        <w:spacing w:line="240" w:lineRule="auto"/>
        <w:rPr>
          <w:rFonts w:ascii="Georama" w:eastAsia="Georama" w:hAnsi="Georama" w:cs="Georama"/>
          <w:sz w:val="20"/>
          <w:szCs w:val="20"/>
        </w:rPr>
      </w:pPr>
    </w:p>
    <w:p w14:paraId="53DD2A11" w14:textId="5EA0A39C" w:rsidR="00F63EDF" w:rsidRDefault="00F63EDF" w:rsidP="00F63EDF">
      <w:pPr>
        <w:pStyle w:val="Body"/>
        <w:spacing w:line="240" w:lineRule="auto"/>
        <w:rPr>
          <w:rFonts w:ascii="Georama" w:eastAsia="Georama" w:hAnsi="Georama" w:cs="Georama"/>
          <w:sz w:val="20"/>
          <w:szCs w:val="20"/>
        </w:rPr>
      </w:pPr>
      <w:r>
        <w:rPr>
          <w:rFonts w:ascii="Georama" w:eastAsia="Georama" w:hAnsi="Georama" w:cs="Georama"/>
          <w:sz w:val="20"/>
          <w:szCs w:val="20"/>
          <w:lang w:val="en-US"/>
        </w:rPr>
        <w:t>being a Member of the National Environmental Law Association Ltd (NELA) and entitled to attend and vote at the Extraordinary General Meeting (EGM), appoint:</w:t>
      </w:r>
    </w:p>
    <w:p w14:paraId="324012CB" w14:textId="77777777" w:rsidR="00F63EDF" w:rsidRDefault="00F63EDF" w:rsidP="00F63EDF">
      <w:pPr>
        <w:pStyle w:val="Body"/>
        <w:spacing w:line="240" w:lineRule="auto"/>
        <w:rPr>
          <w:rFonts w:ascii="Georama" w:eastAsia="Georama" w:hAnsi="Georama" w:cs="Georama"/>
          <w:sz w:val="20"/>
          <w:szCs w:val="20"/>
        </w:rPr>
      </w:pPr>
    </w:p>
    <w:p w14:paraId="5F1DD4AE" w14:textId="3922EFF3" w:rsidR="00F63EDF" w:rsidRDefault="001C67B1" w:rsidP="00F63EDF">
      <w:pPr>
        <w:pStyle w:val="Body"/>
        <w:spacing w:line="240" w:lineRule="auto"/>
        <w:rPr>
          <w:rFonts w:ascii="Georama" w:eastAsia="Georama" w:hAnsi="Georama" w:cs="Georama"/>
          <w:sz w:val="20"/>
          <w:szCs w:val="20"/>
        </w:rPr>
      </w:pPr>
      <w:r>
        <w:rPr>
          <w:rFonts w:ascii="Georama" w:eastAsia="Georama" w:hAnsi="Georama" w:cs="Georama"/>
          <w:sz w:val="20"/>
          <w:szCs w:val="20"/>
          <w:lang w:val="en-US"/>
        </w:rPr>
        <w:t>__________________________</w:t>
      </w:r>
      <w:r>
        <w:rPr>
          <w:rFonts w:ascii="Georama" w:eastAsia="Georama" w:hAnsi="Georama" w:cs="Georama"/>
          <w:sz w:val="20"/>
          <w:szCs w:val="20"/>
          <w:lang w:val="en-US"/>
        </w:rPr>
        <w:tab/>
      </w:r>
      <w:r w:rsidR="00F63EDF">
        <w:rPr>
          <w:rFonts w:ascii="Georama" w:eastAsia="Georama" w:hAnsi="Georama" w:cs="Georama"/>
          <w:sz w:val="20"/>
          <w:szCs w:val="20"/>
          <w:lang w:val="en-US"/>
        </w:rPr>
        <w:t>, (PRINT NAME OF PROXY)</w:t>
      </w:r>
    </w:p>
    <w:p w14:paraId="1674F65F" w14:textId="77777777" w:rsidR="00F63EDF" w:rsidRDefault="00F63EDF" w:rsidP="00F63EDF">
      <w:pPr>
        <w:pStyle w:val="Body"/>
        <w:spacing w:line="240" w:lineRule="auto"/>
        <w:rPr>
          <w:rFonts w:ascii="Georama" w:eastAsia="Georama" w:hAnsi="Georama" w:cs="Georama"/>
          <w:sz w:val="20"/>
          <w:szCs w:val="20"/>
        </w:rPr>
      </w:pPr>
    </w:p>
    <w:p w14:paraId="201C6837" w14:textId="77777777" w:rsidR="00F63EDF" w:rsidRDefault="00F63EDF" w:rsidP="00F63EDF">
      <w:pPr>
        <w:pStyle w:val="Body"/>
        <w:spacing w:line="240" w:lineRule="auto"/>
        <w:jc w:val="both"/>
        <w:rPr>
          <w:rFonts w:ascii="Georama" w:eastAsia="Georama" w:hAnsi="Georama" w:cs="Georama"/>
          <w:sz w:val="20"/>
          <w:szCs w:val="20"/>
        </w:rPr>
      </w:pPr>
      <w:r>
        <w:rPr>
          <w:rFonts w:ascii="Georama" w:eastAsia="Georama" w:hAnsi="Georama" w:cs="Georama"/>
          <w:sz w:val="20"/>
          <w:szCs w:val="20"/>
          <w:lang w:val="en-US"/>
        </w:rPr>
        <w:t>being a Member of NELA, as my proxy (or failing the person named, or if no person is named, the Chairperson of the EGM) to act generally at the EGM on my behalf and to speak and vote in accordance with the following directions (or if no directions have been given, as the proxy sees fit) at the EGM of the NELA to be held at:</w:t>
      </w:r>
    </w:p>
    <w:p w14:paraId="7CD6C751" w14:textId="77777777" w:rsidR="00F63EDF" w:rsidRDefault="00F63EDF" w:rsidP="00F63EDF">
      <w:pPr>
        <w:pStyle w:val="Body"/>
        <w:spacing w:line="240" w:lineRule="auto"/>
        <w:rPr>
          <w:rFonts w:ascii="Georama" w:eastAsia="Georama" w:hAnsi="Georama" w:cs="Georama"/>
          <w:sz w:val="20"/>
          <w:szCs w:val="20"/>
        </w:rPr>
      </w:pPr>
    </w:p>
    <w:p w14:paraId="56A95740" w14:textId="79086F0D" w:rsidR="00F63EDF" w:rsidRDefault="00F63EDF" w:rsidP="00F63EDF">
      <w:pPr>
        <w:pStyle w:val="Body"/>
        <w:spacing w:line="240" w:lineRule="auto"/>
        <w:rPr>
          <w:rFonts w:ascii="Georama" w:eastAsia="Georama" w:hAnsi="Georama" w:cs="Georama"/>
          <w:sz w:val="20"/>
          <w:szCs w:val="20"/>
        </w:rPr>
      </w:pPr>
      <w:r>
        <w:rPr>
          <w:rFonts w:ascii="Georama" w:eastAsia="Georama" w:hAnsi="Georama" w:cs="Georama"/>
          <w:b/>
          <w:bCs/>
          <w:sz w:val="20"/>
          <w:szCs w:val="20"/>
          <w:lang w:val="de-DE"/>
        </w:rPr>
        <w:t>Date:</w:t>
      </w:r>
      <w:r>
        <w:rPr>
          <w:rFonts w:ascii="Georama" w:eastAsia="Georama" w:hAnsi="Georama" w:cs="Georama"/>
          <w:sz w:val="20"/>
          <w:szCs w:val="20"/>
          <w:lang w:val="en-US"/>
        </w:rPr>
        <w:tab/>
        <w:t>Monday, the 2nd of September 2024</w:t>
      </w:r>
    </w:p>
    <w:p w14:paraId="415FFFC9" w14:textId="1A0869A0" w:rsidR="007460E8" w:rsidRDefault="00F63EDF" w:rsidP="007460E8">
      <w:pPr>
        <w:pStyle w:val="Body"/>
        <w:rPr>
          <w:rFonts w:ascii="Georama" w:eastAsia="Georama" w:hAnsi="Georama" w:cs="Georama"/>
          <w:sz w:val="20"/>
          <w:szCs w:val="20"/>
          <w:lang w:val="en-US"/>
        </w:rPr>
      </w:pPr>
      <w:r>
        <w:rPr>
          <w:rFonts w:ascii="Georama" w:eastAsia="Georama" w:hAnsi="Georama" w:cs="Georama"/>
          <w:b/>
          <w:bCs/>
          <w:sz w:val="20"/>
          <w:szCs w:val="20"/>
        </w:rPr>
        <w:t xml:space="preserve">Time: </w:t>
      </w:r>
      <w:r>
        <w:rPr>
          <w:rFonts w:ascii="Georama" w:eastAsia="Georama" w:hAnsi="Georama" w:cs="Georama"/>
          <w:sz w:val="20"/>
          <w:szCs w:val="20"/>
          <w:lang w:val="en-US"/>
        </w:rPr>
        <w:tab/>
      </w:r>
      <w:r w:rsidR="0009043C" w:rsidRPr="0009043C">
        <w:rPr>
          <w:rFonts w:ascii="Georama" w:eastAsia="Georama" w:hAnsi="Georama" w:cs="Georama"/>
          <w:sz w:val="20"/>
          <w:szCs w:val="20"/>
          <w:lang w:val="en-US"/>
        </w:rPr>
        <w:t>6:00pm AE</w:t>
      </w:r>
      <w:r w:rsidR="007331FF">
        <w:rPr>
          <w:rFonts w:ascii="Georama" w:eastAsia="Georama" w:hAnsi="Georama" w:cs="Georama"/>
          <w:sz w:val="20"/>
          <w:szCs w:val="20"/>
          <w:lang w:val="en-US"/>
        </w:rPr>
        <w:t>S</w:t>
      </w:r>
      <w:r w:rsidR="0009043C" w:rsidRPr="0009043C">
        <w:rPr>
          <w:rFonts w:ascii="Georama" w:eastAsia="Georama" w:hAnsi="Georama" w:cs="Georama"/>
          <w:sz w:val="20"/>
          <w:szCs w:val="20"/>
          <w:lang w:val="en-US"/>
        </w:rPr>
        <w:t>T (Canberra, Melbourne, Hobart, Brisbane, Sydney) (for a 6:15pm start)</w:t>
      </w:r>
    </w:p>
    <w:p w14:paraId="140B588F" w14:textId="77777777" w:rsidR="007460E8" w:rsidRDefault="0009043C" w:rsidP="007460E8">
      <w:pPr>
        <w:pStyle w:val="Body"/>
        <w:ind w:firstLine="720"/>
        <w:rPr>
          <w:rFonts w:ascii="Georama" w:eastAsia="Georama" w:hAnsi="Georama" w:cs="Georama"/>
          <w:sz w:val="20"/>
          <w:szCs w:val="20"/>
          <w:lang w:val="en-US"/>
        </w:rPr>
      </w:pPr>
      <w:r w:rsidRPr="0009043C">
        <w:rPr>
          <w:rFonts w:ascii="Georama" w:eastAsia="Georama" w:hAnsi="Georama" w:cs="Georama"/>
          <w:sz w:val="20"/>
          <w:szCs w:val="20"/>
          <w:lang w:val="en-US"/>
        </w:rPr>
        <w:t>5:30pm AC</w:t>
      </w:r>
      <w:r w:rsidR="007331FF">
        <w:rPr>
          <w:rFonts w:ascii="Georama" w:eastAsia="Georama" w:hAnsi="Georama" w:cs="Georama"/>
          <w:sz w:val="20"/>
          <w:szCs w:val="20"/>
          <w:lang w:val="en-US"/>
        </w:rPr>
        <w:t>S</w:t>
      </w:r>
      <w:r w:rsidRPr="0009043C">
        <w:rPr>
          <w:rFonts w:ascii="Georama" w:eastAsia="Georama" w:hAnsi="Georama" w:cs="Georama"/>
          <w:sz w:val="20"/>
          <w:szCs w:val="20"/>
          <w:lang w:val="en-US"/>
        </w:rPr>
        <w:t>T (Adelaide, Darwin) (for a 5:45pm start)</w:t>
      </w:r>
    </w:p>
    <w:p w14:paraId="5902B8AF" w14:textId="51B47C24" w:rsidR="00F63EDF" w:rsidRPr="007460E8" w:rsidRDefault="0009043C" w:rsidP="007460E8">
      <w:pPr>
        <w:pStyle w:val="Body"/>
        <w:ind w:left="720"/>
        <w:rPr>
          <w:rFonts w:ascii="Georama" w:eastAsia="Georama" w:hAnsi="Georama" w:cs="Georama"/>
          <w:sz w:val="20"/>
          <w:szCs w:val="20"/>
          <w:lang w:val="en-US"/>
        </w:rPr>
      </w:pPr>
      <w:r w:rsidRPr="0009043C">
        <w:rPr>
          <w:rFonts w:ascii="Georama" w:eastAsia="Georama" w:hAnsi="Georama" w:cs="Georama"/>
          <w:sz w:val="20"/>
          <w:szCs w:val="20"/>
          <w:lang w:val="en-US"/>
        </w:rPr>
        <w:t>4:00pm</w:t>
      </w:r>
      <w:r w:rsidR="007331FF">
        <w:rPr>
          <w:rFonts w:ascii="Georama" w:eastAsia="Georama" w:hAnsi="Georama" w:cs="Georama"/>
          <w:sz w:val="20"/>
          <w:szCs w:val="20"/>
          <w:lang w:val="en-US"/>
        </w:rPr>
        <w:t xml:space="preserve"> </w:t>
      </w:r>
      <w:r w:rsidRPr="0009043C">
        <w:rPr>
          <w:rFonts w:ascii="Georama" w:eastAsia="Georama" w:hAnsi="Georama" w:cs="Georama"/>
          <w:sz w:val="20"/>
          <w:szCs w:val="20"/>
          <w:lang w:val="en-US"/>
        </w:rPr>
        <w:t>AWST (Perth) (for a 4:15pm start)</w:t>
      </w:r>
    </w:p>
    <w:p w14:paraId="6003D081" w14:textId="28DF4F18" w:rsidR="00F63EDF" w:rsidRDefault="00F63EDF" w:rsidP="00F63EDF">
      <w:pPr>
        <w:pStyle w:val="Body"/>
        <w:spacing w:line="240" w:lineRule="auto"/>
        <w:rPr>
          <w:rFonts w:ascii="Georama" w:eastAsia="Georama" w:hAnsi="Georama" w:cs="Georama"/>
          <w:sz w:val="20"/>
          <w:szCs w:val="20"/>
        </w:rPr>
      </w:pPr>
      <w:proofErr w:type="gramStart"/>
      <w:r>
        <w:rPr>
          <w:rFonts w:ascii="Georama" w:eastAsia="Georama" w:hAnsi="Georama" w:cs="Georama"/>
          <w:b/>
          <w:bCs/>
          <w:sz w:val="20"/>
          <w:szCs w:val="20"/>
          <w:lang w:val="fr-FR"/>
        </w:rPr>
        <w:t>Venue:</w:t>
      </w:r>
      <w:proofErr w:type="gramEnd"/>
      <w:r>
        <w:rPr>
          <w:rFonts w:ascii="Georama" w:eastAsia="Georama" w:hAnsi="Georama" w:cs="Georama"/>
          <w:sz w:val="20"/>
          <w:szCs w:val="20"/>
          <w:lang w:val="en-US"/>
        </w:rPr>
        <w:t xml:space="preserve"> Online via Zoom, with details to be circulated to Members following registration</w:t>
      </w:r>
      <w:r w:rsidR="007460E8">
        <w:rPr>
          <w:rFonts w:ascii="Georama" w:eastAsia="Georama" w:hAnsi="Georama" w:cs="Georama"/>
          <w:sz w:val="20"/>
          <w:szCs w:val="20"/>
        </w:rPr>
        <w:t xml:space="preserve"> </w:t>
      </w:r>
      <w:r>
        <w:rPr>
          <w:rFonts w:ascii="Georama" w:eastAsia="Georama" w:hAnsi="Georama" w:cs="Georama"/>
          <w:sz w:val="20"/>
          <w:szCs w:val="20"/>
          <w:lang w:val="en-US"/>
        </w:rPr>
        <w:t>and at any adjournment of that meeting</w:t>
      </w:r>
      <w:r w:rsidR="007460E8">
        <w:rPr>
          <w:rFonts w:ascii="Georama" w:eastAsia="Georama" w:hAnsi="Georama" w:cs="Georama"/>
          <w:sz w:val="20"/>
          <w:szCs w:val="20"/>
          <w:lang w:val="en-US"/>
        </w:rPr>
        <w:t>.</w:t>
      </w:r>
    </w:p>
    <w:p w14:paraId="230C509B" w14:textId="77777777" w:rsidR="00F63EDF" w:rsidRDefault="00F63EDF" w:rsidP="00F63EDF">
      <w:pPr>
        <w:pStyle w:val="Body"/>
        <w:spacing w:line="240" w:lineRule="auto"/>
        <w:rPr>
          <w:rFonts w:ascii="Georama" w:eastAsia="Georama" w:hAnsi="Georama" w:cs="Georama"/>
          <w:sz w:val="20"/>
          <w:szCs w:val="20"/>
        </w:rPr>
      </w:pPr>
      <w:r>
        <w:rPr>
          <w:rFonts w:ascii="Georama" w:eastAsia="Georama" w:hAnsi="Georama" w:cs="Georama"/>
          <w:sz w:val="20"/>
          <w:szCs w:val="20"/>
          <w:lang w:val="en-US"/>
        </w:rPr>
        <w:t>Please indicate your voting directions, if any:</w:t>
      </w:r>
    </w:p>
    <w:p w14:paraId="2A7CFEC3" w14:textId="77777777" w:rsidR="00F63EDF" w:rsidRDefault="00F63EDF" w:rsidP="00F63EDF">
      <w:pPr>
        <w:pStyle w:val="Body"/>
        <w:spacing w:line="240" w:lineRule="auto"/>
        <w:rPr>
          <w:rFonts w:ascii="Georama" w:eastAsia="Georama" w:hAnsi="Georama" w:cs="Georama"/>
          <w:sz w:val="20"/>
          <w:szCs w:val="20"/>
        </w:rPr>
      </w:pPr>
    </w:p>
    <w:p w14:paraId="58DF9545" w14:textId="77777777" w:rsidR="00F63EDF" w:rsidRDefault="00F63EDF" w:rsidP="00F63EDF">
      <w:pPr>
        <w:pStyle w:val="Body"/>
        <w:spacing w:line="240" w:lineRule="auto"/>
        <w:rPr>
          <w:rFonts w:ascii="Georama" w:eastAsia="Georama" w:hAnsi="Georama" w:cs="Georama"/>
          <w:b/>
          <w:bCs/>
          <w:sz w:val="20"/>
          <w:szCs w:val="20"/>
        </w:rPr>
      </w:pPr>
      <w:r>
        <w:rPr>
          <w:rFonts w:ascii="Georama" w:eastAsia="Georama" w:hAnsi="Georama" w:cs="Georama"/>
          <w:b/>
          <w:bCs/>
          <w:sz w:val="20"/>
          <w:szCs w:val="20"/>
          <w:lang w:val="da-DK"/>
        </w:rPr>
        <w:t>Signed:</w:t>
      </w:r>
    </w:p>
    <w:p w14:paraId="146E4B2A" w14:textId="77777777" w:rsidR="00F63EDF" w:rsidRDefault="00F63EDF" w:rsidP="00F63EDF">
      <w:pPr>
        <w:pStyle w:val="Body"/>
        <w:spacing w:line="240" w:lineRule="auto"/>
        <w:rPr>
          <w:rFonts w:ascii="Georama" w:eastAsia="Georama" w:hAnsi="Georama" w:cs="Georama"/>
          <w:b/>
          <w:bCs/>
          <w:sz w:val="20"/>
          <w:szCs w:val="20"/>
        </w:rPr>
      </w:pPr>
    </w:p>
    <w:p w14:paraId="66464E97" w14:textId="77777777" w:rsidR="00F63EDF" w:rsidRDefault="00F63EDF" w:rsidP="00F63EDF">
      <w:pPr>
        <w:pStyle w:val="Body"/>
        <w:spacing w:line="240" w:lineRule="auto"/>
        <w:rPr>
          <w:rFonts w:ascii="Georama" w:eastAsia="Georama" w:hAnsi="Georama" w:cs="Georama"/>
          <w:b/>
          <w:bCs/>
          <w:sz w:val="20"/>
          <w:szCs w:val="20"/>
        </w:rPr>
      </w:pPr>
    </w:p>
    <w:p w14:paraId="3241E9DF" w14:textId="77777777" w:rsidR="00F63EDF" w:rsidRDefault="00F63EDF" w:rsidP="00F63EDF">
      <w:pPr>
        <w:pStyle w:val="Body"/>
        <w:spacing w:line="240" w:lineRule="auto"/>
        <w:rPr>
          <w:rFonts w:ascii="Georama" w:eastAsia="Georama" w:hAnsi="Georama" w:cs="Georama"/>
          <w:b/>
          <w:bCs/>
          <w:sz w:val="20"/>
          <w:szCs w:val="20"/>
        </w:rPr>
      </w:pPr>
      <w:r>
        <w:rPr>
          <w:rFonts w:ascii="Georama" w:eastAsia="Georama" w:hAnsi="Georama" w:cs="Georama"/>
          <w:b/>
          <w:bCs/>
          <w:sz w:val="20"/>
          <w:szCs w:val="20"/>
          <w:lang w:val="de-DE"/>
        </w:rPr>
        <w:t>Dated:</w:t>
      </w:r>
    </w:p>
    <w:p w14:paraId="25B5E2E2" w14:textId="77777777" w:rsidR="00F63EDF" w:rsidRDefault="00F63EDF" w:rsidP="00F63EDF">
      <w:pPr>
        <w:pStyle w:val="Body"/>
        <w:spacing w:line="240" w:lineRule="auto"/>
      </w:pPr>
    </w:p>
    <w:p w14:paraId="29F200BD" w14:textId="4DF7D2FC" w:rsidR="00F63EDF" w:rsidRDefault="00F63EDF">
      <w:pPr>
        <w:rPr>
          <w:rFonts w:ascii="Georama" w:eastAsia="Georama" w:hAnsi="Georama" w:cs="Georama"/>
          <w:b/>
          <w:bCs/>
          <w:color w:val="000000"/>
          <w:sz w:val="20"/>
          <w:szCs w:val="20"/>
          <w:u w:color="000000"/>
          <w:lang w:val="en-AU" w:eastAsia="en-AU"/>
          <w14:textOutline w14:w="0" w14:cap="flat" w14:cmpd="sng" w14:algn="ctr">
            <w14:noFill/>
            <w14:prstDash w14:val="solid"/>
            <w14:bevel/>
          </w14:textOutline>
        </w:rPr>
      </w:pPr>
      <w:r>
        <w:rPr>
          <w:rFonts w:ascii="Georama" w:eastAsia="Georama" w:hAnsi="Georama" w:cs="Georama"/>
          <w:b/>
          <w:bCs/>
          <w:sz w:val="20"/>
          <w:szCs w:val="20"/>
        </w:rPr>
        <w:br w:type="page"/>
      </w:r>
    </w:p>
    <w:p w14:paraId="3765FD1E" w14:textId="596AEF88" w:rsidR="00B22E81" w:rsidRPr="00F63EDF" w:rsidRDefault="00F63EDF">
      <w:pPr>
        <w:pStyle w:val="Body"/>
        <w:spacing w:line="240" w:lineRule="auto"/>
        <w:rPr>
          <w:rFonts w:ascii="Georama" w:eastAsia="Georama" w:hAnsi="Georama" w:cs="Georama"/>
          <w:b/>
          <w:bCs/>
          <w:sz w:val="20"/>
          <w:szCs w:val="20"/>
        </w:rPr>
      </w:pPr>
      <w:r w:rsidRPr="007460E8">
        <w:rPr>
          <w:rFonts w:ascii="Georama" w:eastAsia="Georama" w:hAnsi="Georama" w:cs="Georama"/>
          <w:b/>
          <w:bCs/>
          <w:sz w:val="20"/>
          <w:szCs w:val="20"/>
        </w:rPr>
        <w:lastRenderedPageBreak/>
        <w:t>Schedule 2</w:t>
      </w:r>
    </w:p>
    <w:p w14:paraId="5FABD0F9" w14:textId="4821CFCA" w:rsidR="000D7A87" w:rsidRDefault="00B95DA9">
      <w:pPr>
        <w:pStyle w:val="Body"/>
        <w:spacing w:line="240" w:lineRule="auto"/>
        <w:jc w:val="center"/>
        <w:rPr>
          <w:rFonts w:ascii="Georama" w:eastAsia="Georama" w:hAnsi="Georama" w:cs="Georama"/>
          <w:b/>
          <w:bCs/>
          <w:sz w:val="20"/>
          <w:szCs w:val="20"/>
          <w:u w:val="single"/>
        </w:rPr>
      </w:pPr>
      <w:r>
        <w:rPr>
          <w:rFonts w:ascii="Georama" w:eastAsia="Georama" w:hAnsi="Georama" w:cs="Georama"/>
          <w:b/>
          <w:bCs/>
          <w:sz w:val="20"/>
          <w:szCs w:val="20"/>
          <w:u w:val="single"/>
          <w:lang w:val="en-US"/>
        </w:rPr>
        <w:t>Alteration</w:t>
      </w:r>
      <w:r w:rsidR="007460E8">
        <w:rPr>
          <w:rFonts w:ascii="Georama" w:eastAsia="Georama" w:hAnsi="Georama" w:cs="Georama"/>
          <w:b/>
          <w:bCs/>
          <w:sz w:val="20"/>
          <w:szCs w:val="20"/>
          <w:u w:val="single"/>
          <w:lang w:val="en-US"/>
        </w:rPr>
        <w:t>s</w:t>
      </w:r>
      <w:r>
        <w:rPr>
          <w:rFonts w:ascii="Georama" w:eastAsia="Georama" w:hAnsi="Georama" w:cs="Georama"/>
          <w:b/>
          <w:bCs/>
          <w:sz w:val="20"/>
          <w:szCs w:val="20"/>
          <w:u w:val="single"/>
          <w:lang w:val="en-US"/>
        </w:rPr>
        <w:t xml:space="preserve"> to NELA Constitution</w:t>
      </w:r>
    </w:p>
    <w:p w14:paraId="5D7CD44B" w14:textId="77777777" w:rsidR="000D7A87" w:rsidRDefault="000D7A87">
      <w:pPr>
        <w:pStyle w:val="Body"/>
        <w:spacing w:line="240" w:lineRule="auto"/>
        <w:jc w:val="center"/>
        <w:rPr>
          <w:rFonts w:ascii="Georama" w:eastAsia="Georama" w:hAnsi="Georama" w:cs="Georama"/>
          <w:b/>
          <w:bCs/>
          <w:sz w:val="20"/>
          <w:szCs w:val="20"/>
          <w:u w:val="single"/>
        </w:rPr>
      </w:pPr>
    </w:p>
    <w:p w14:paraId="18E93A68" w14:textId="77777777" w:rsidR="000D7A87" w:rsidRDefault="00B95DA9">
      <w:pPr>
        <w:pStyle w:val="Body"/>
        <w:spacing w:line="240" w:lineRule="auto"/>
        <w:jc w:val="both"/>
        <w:rPr>
          <w:rFonts w:ascii="Georama" w:eastAsia="Georama" w:hAnsi="Georama" w:cs="Georama"/>
          <w:sz w:val="20"/>
          <w:szCs w:val="20"/>
        </w:rPr>
      </w:pPr>
      <w:r>
        <w:rPr>
          <w:rFonts w:ascii="Georama" w:eastAsia="Georama" w:hAnsi="Georama" w:cs="Georama"/>
          <w:sz w:val="20"/>
          <w:szCs w:val="20"/>
          <w:lang w:val="en-US"/>
        </w:rPr>
        <w:t>It is proposed to alter the NELA Constitution (</w:t>
      </w:r>
      <w:r w:rsidRPr="007460E8">
        <w:rPr>
          <w:rFonts w:ascii="Georama" w:eastAsia="Georama" w:hAnsi="Georama" w:cs="Georama"/>
          <w:b/>
          <w:bCs/>
          <w:sz w:val="20"/>
          <w:szCs w:val="20"/>
          <w:lang w:val="en-US"/>
        </w:rPr>
        <w:t>Constitution</w:t>
      </w:r>
      <w:r>
        <w:rPr>
          <w:rFonts w:ascii="Georama" w:eastAsia="Georama" w:hAnsi="Georama" w:cs="Georama"/>
          <w:sz w:val="20"/>
          <w:szCs w:val="20"/>
          <w:lang w:val="en-US"/>
        </w:rPr>
        <w:t>) to satisfy the legal requirements for NELA to apply to be a deductible gift recipient (</w:t>
      </w:r>
      <w:r w:rsidRPr="007460E8">
        <w:rPr>
          <w:rFonts w:ascii="Georama" w:eastAsia="Georama" w:hAnsi="Georama" w:cs="Georama"/>
          <w:b/>
          <w:bCs/>
          <w:sz w:val="20"/>
          <w:szCs w:val="20"/>
          <w:lang w:val="en-US"/>
        </w:rPr>
        <w:t>DGR</w:t>
      </w:r>
      <w:r>
        <w:rPr>
          <w:rFonts w:ascii="Georama" w:eastAsia="Georama" w:hAnsi="Georama" w:cs="Georama"/>
          <w:sz w:val="20"/>
          <w:szCs w:val="20"/>
          <w:lang w:val="en-US"/>
        </w:rPr>
        <w:t>) with the Australian Taxation Office (</w:t>
      </w:r>
      <w:r w:rsidRPr="007460E8">
        <w:rPr>
          <w:rFonts w:ascii="Georama" w:eastAsia="Georama" w:hAnsi="Georama" w:cs="Georama"/>
          <w:b/>
          <w:bCs/>
          <w:sz w:val="20"/>
          <w:szCs w:val="20"/>
          <w:lang w:val="en-US"/>
        </w:rPr>
        <w:t>ATO</w:t>
      </w:r>
      <w:r>
        <w:rPr>
          <w:rFonts w:ascii="Georama" w:eastAsia="Georama" w:hAnsi="Georama" w:cs="Georama"/>
          <w:sz w:val="20"/>
          <w:szCs w:val="20"/>
          <w:lang w:val="en-US"/>
        </w:rPr>
        <w:t xml:space="preserve">). </w:t>
      </w:r>
    </w:p>
    <w:p w14:paraId="4672769B" w14:textId="77777777" w:rsidR="000D7A87" w:rsidRDefault="00B95DA9">
      <w:pPr>
        <w:pStyle w:val="Body"/>
        <w:spacing w:line="240" w:lineRule="auto"/>
        <w:jc w:val="both"/>
        <w:rPr>
          <w:rFonts w:ascii="Georama" w:eastAsia="Georama" w:hAnsi="Georama" w:cs="Georama"/>
          <w:sz w:val="20"/>
          <w:szCs w:val="20"/>
        </w:rPr>
      </w:pPr>
      <w:r>
        <w:rPr>
          <w:rFonts w:ascii="Georama" w:eastAsia="Georama" w:hAnsi="Georama" w:cs="Georama"/>
          <w:sz w:val="20"/>
          <w:szCs w:val="20"/>
          <w:lang w:val="en-US"/>
        </w:rPr>
        <w:t xml:space="preserve">The process for applying for DGR endorsement was overhauled from 1 January 2024. The process is now administered by the Australian Taxation Office rather than the Department with responsibility of the environment, and there is no longer a Register of Environmental Organisations. </w:t>
      </w:r>
      <w:proofErr w:type="gramStart"/>
      <w:r>
        <w:rPr>
          <w:rFonts w:ascii="Georama" w:eastAsia="Georama" w:hAnsi="Georama" w:cs="Georama"/>
          <w:sz w:val="20"/>
          <w:szCs w:val="20"/>
          <w:lang w:val="en-US"/>
        </w:rPr>
        <w:t>A majority of</w:t>
      </w:r>
      <w:proofErr w:type="gramEnd"/>
      <w:r>
        <w:rPr>
          <w:rFonts w:ascii="Georama" w:eastAsia="Georama" w:hAnsi="Georama" w:cs="Georama"/>
          <w:sz w:val="20"/>
          <w:szCs w:val="20"/>
          <w:lang w:val="en-US"/>
        </w:rPr>
        <w:t xml:space="preserve"> the proposed changes have been made to satisfy these new requirements.</w:t>
      </w:r>
    </w:p>
    <w:p w14:paraId="303CF572" w14:textId="77777777" w:rsidR="000D7A87" w:rsidRDefault="00B95DA9">
      <w:pPr>
        <w:pStyle w:val="Body"/>
        <w:spacing w:line="240" w:lineRule="auto"/>
        <w:jc w:val="both"/>
        <w:rPr>
          <w:rFonts w:ascii="Georama" w:eastAsia="Georama" w:hAnsi="Georama" w:cs="Georama"/>
          <w:sz w:val="20"/>
          <w:szCs w:val="20"/>
        </w:rPr>
      </w:pPr>
      <w:r>
        <w:rPr>
          <w:rFonts w:ascii="Georama" w:eastAsia="Georama" w:hAnsi="Georama" w:cs="Georama"/>
          <w:sz w:val="20"/>
          <w:szCs w:val="20"/>
          <w:lang w:val="en-US"/>
        </w:rPr>
        <w:t xml:space="preserve">Several minor additional changes have been proposed to tidy up the Constitution, and update NELA's Object to more closely align with the reality of NELA's everyday activities. </w:t>
      </w:r>
    </w:p>
    <w:p w14:paraId="2DA0E7CA" w14:textId="77777777" w:rsidR="000D7A87" w:rsidRDefault="00B95DA9">
      <w:pPr>
        <w:pStyle w:val="Body"/>
        <w:spacing w:line="240" w:lineRule="auto"/>
        <w:jc w:val="both"/>
        <w:rPr>
          <w:rFonts w:ascii="Georama" w:eastAsia="Georama" w:hAnsi="Georama" w:cs="Georama"/>
          <w:sz w:val="20"/>
          <w:szCs w:val="20"/>
        </w:rPr>
      </w:pPr>
      <w:r>
        <w:rPr>
          <w:rFonts w:ascii="Georama" w:eastAsia="Georama" w:hAnsi="Georama" w:cs="Georama"/>
          <w:sz w:val="20"/>
          <w:szCs w:val="20"/>
          <w:lang w:val="en-US"/>
        </w:rPr>
        <w:t xml:space="preserve">Clause 22 of the Constitution, and subsection 136(2) of the </w:t>
      </w:r>
      <w:r w:rsidRPr="007460E8">
        <w:rPr>
          <w:rFonts w:ascii="Georama" w:eastAsia="Georama" w:hAnsi="Georama" w:cs="Georama"/>
          <w:i/>
          <w:iCs/>
          <w:sz w:val="20"/>
          <w:szCs w:val="20"/>
          <w:lang w:val="en-US"/>
        </w:rPr>
        <w:t>Corporations Act 2001</w:t>
      </w:r>
      <w:r>
        <w:rPr>
          <w:rFonts w:ascii="Georama" w:eastAsia="Georama" w:hAnsi="Georama" w:cs="Georama"/>
          <w:sz w:val="20"/>
          <w:szCs w:val="20"/>
          <w:lang w:val="en-US"/>
        </w:rPr>
        <w:t xml:space="preserve"> (Cth), require a special resolution to be passed for the Constitution to be altered in this manner.</w:t>
      </w:r>
    </w:p>
    <w:p w14:paraId="10E8EDE7" w14:textId="77777777" w:rsidR="000D7A87" w:rsidRDefault="00B95DA9">
      <w:pPr>
        <w:pStyle w:val="Body"/>
        <w:spacing w:line="240" w:lineRule="auto"/>
        <w:jc w:val="both"/>
        <w:rPr>
          <w:rFonts w:ascii="Georama" w:eastAsia="Georama" w:hAnsi="Georama" w:cs="Georama"/>
          <w:sz w:val="20"/>
          <w:szCs w:val="20"/>
        </w:rPr>
      </w:pPr>
      <w:r>
        <w:rPr>
          <w:rFonts w:ascii="Georama" w:eastAsia="Georama" w:hAnsi="Georama" w:cs="Georama"/>
          <w:sz w:val="20"/>
          <w:szCs w:val="20"/>
          <w:lang w:val="en-US"/>
        </w:rPr>
        <w:t>As a special resolution, the amendment must be passed by at least 75% of the members who are present at the meeting and entitled to vote (in person or by proxy) on the resolution and who do vote.</w:t>
      </w:r>
    </w:p>
    <w:p w14:paraId="52FB6F43" w14:textId="77777777" w:rsidR="000D7A87" w:rsidRDefault="00B95DA9">
      <w:pPr>
        <w:pStyle w:val="Body"/>
        <w:spacing w:line="240" w:lineRule="auto"/>
        <w:jc w:val="both"/>
        <w:rPr>
          <w:rFonts w:ascii="Georama" w:eastAsia="Georama" w:hAnsi="Georama" w:cs="Georama"/>
          <w:b/>
          <w:bCs/>
          <w:sz w:val="20"/>
          <w:szCs w:val="20"/>
        </w:rPr>
      </w:pPr>
      <w:r>
        <w:rPr>
          <w:rFonts w:ascii="Georama" w:eastAsia="Georama" w:hAnsi="Georama" w:cs="Georama"/>
          <w:b/>
          <w:bCs/>
          <w:sz w:val="20"/>
          <w:szCs w:val="20"/>
          <w:lang w:val="en-US"/>
        </w:rPr>
        <w:t xml:space="preserve">Notice is hereby given of the following special resolution: </w:t>
      </w:r>
    </w:p>
    <w:p w14:paraId="12E84DF6" w14:textId="77777777" w:rsidR="000D7A87" w:rsidRDefault="00B95DA9" w:rsidP="007460E8">
      <w:pPr>
        <w:pStyle w:val="Body"/>
        <w:spacing w:line="240" w:lineRule="auto"/>
        <w:ind w:left="720"/>
        <w:jc w:val="both"/>
        <w:rPr>
          <w:rFonts w:ascii="Georama" w:eastAsia="Georama" w:hAnsi="Georama" w:cs="Georama"/>
          <w:sz w:val="20"/>
          <w:szCs w:val="20"/>
        </w:rPr>
      </w:pPr>
      <w:r>
        <w:rPr>
          <w:rFonts w:ascii="Georama" w:eastAsia="Georama" w:hAnsi="Georama" w:cs="Georama"/>
          <w:sz w:val="20"/>
          <w:szCs w:val="20"/>
          <w:lang w:val="en-US"/>
        </w:rPr>
        <w:t>IT IS RESOLVED as a special resolution to amend the constitution of National Environmental Law Association Ltd by:</w:t>
      </w:r>
    </w:p>
    <w:p w14:paraId="75038A11" w14:textId="77777777" w:rsidR="000D7A87" w:rsidRDefault="00B95DA9" w:rsidP="007460E8">
      <w:pPr>
        <w:pStyle w:val="Body"/>
        <w:numPr>
          <w:ilvl w:val="0"/>
          <w:numId w:val="6"/>
        </w:numPr>
        <w:spacing w:line="240" w:lineRule="auto"/>
        <w:jc w:val="both"/>
        <w:rPr>
          <w:rFonts w:ascii="Georama" w:eastAsia="Georama" w:hAnsi="Georama" w:cs="Georama"/>
          <w:sz w:val="20"/>
          <w:szCs w:val="20"/>
        </w:rPr>
      </w:pPr>
      <w:r>
        <w:rPr>
          <w:rFonts w:ascii="Georama" w:eastAsia="Georama" w:hAnsi="Georama" w:cs="Georama"/>
          <w:sz w:val="20"/>
          <w:szCs w:val="20"/>
          <w:lang w:val="en-US"/>
        </w:rPr>
        <w:t>Amending existing clause 1.1 by removing the words:</w:t>
      </w:r>
    </w:p>
    <w:p w14:paraId="23D494C1" w14:textId="4218A4DE" w:rsidR="000D7A87" w:rsidRPr="007460E8" w:rsidRDefault="00B95DA9" w:rsidP="00675AB6">
      <w:pPr>
        <w:pStyle w:val="Body"/>
        <w:numPr>
          <w:ilvl w:val="1"/>
          <w:numId w:val="6"/>
        </w:numPr>
        <w:spacing w:line="240" w:lineRule="auto"/>
        <w:jc w:val="both"/>
        <w:rPr>
          <w:rFonts w:ascii="Georama" w:eastAsia="Georama" w:hAnsi="Georama" w:cs="Georama"/>
          <w:sz w:val="20"/>
          <w:szCs w:val="20"/>
        </w:rPr>
      </w:pPr>
      <w:r>
        <w:rPr>
          <w:rFonts w:ascii="Georama" w:eastAsia="Georama" w:hAnsi="Georama" w:cs="Georama"/>
          <w:sz w:val="20"/>
          <w:szCs w:val="20"/>
          <w:lang w:val="en-US"/>
        </w:rPr>
        <w:t>"</w:t>
      </w:r>
      <w:r w:rsidRPr="007460E8">
        <w:rPr>
          <w:rFonts w:ascii="Georama" w:eastAsia="Georama" w:hAnsi="Georama" w:cs="Georama"/>
          <w:b/>
          <w:bCs/>
          <w:sz w:val="20"/>
          <w:szCs w:val="20"/>
          <w:lang w:val="en-US"/>
        </w:rPr>
        <w:t>Department</w:t>
      </w:r>
      <w:r>
        <w:rPr>
          <w:rFonts w:ascii="Georama" w:eastAsia="Georama" w:hAnsi="Georama" w:cs="Georama"/>
          <w:sz w:val="20"/>
          <w:szCs w:val="20"/>
          <w:lang w:val="en-US"/>
        </w:rPr>
        <w:t xml:space="preserve"> means the Commonwealth department with responsibility for the environment</w:t>
      </w:r>
      <w:proofErr w:type="gramStart"/>
      <w:r>
        <w:rPr>
          <w:rFonts w:ascii="Georama" w:eastAsia="Georama" w:hAnsi="Georama" w:cs="Georama"/>
          <w:sz w:val="20"/>
          <w:szCs w:val="20"/>
          <w:lang w:val="en-US"/>
        </w:rPr>
        <w:t>";</w:t>
      </w:r>
      <w:proofErr w:type="gramEnd"/>
    </w:p>
    <w:p w14:paraId="12792B20" w14:textId="3BCE637E" w:rsidR="00675AB6" w:rsidRPr="00675AB6" w:rsidRDefault="00B95DA9" w:rsidP="007460E8">
      <w:pPr>
        <w:pStyle w:val="Body"/>
        <w:numPr>
          <w:ilvl w:val="1"/>
          <w:numId w:val="6"/>
        </w:numPr>
        <w:spacing w:line="240" w:lineRule="auto"/>
        <w:jc w:val="both"/>
        <w:rPr>
          <w:rFonts w:ascii="Georama" w:eastAsia="Georama" w:hAnsi="Georama" w:cs="Georama"/>
          <w:sz w:val="20"/>
          <w:szCs w:val="20"/>
          <w:lang w:val="en-US"/>
        </w:rPr>
      </w:pPr>
      <w:r w:rsidRPr="00675AB6">
        <w:rPr>
          <w:rFonts w:ascii="Georama" w:eastAsia="Georama" w:hAnsi="Georama" w:cs="Georama"/>
          <w:sz w:val="20"/>
          <w:szCs w:val="20"/>
          <w:lang w:val="en-US"/>
        </w:rPr>
        <w:t>"</w:t>
      </w:r>
      <w:r w:rsidRPr="007460E8">
        <w:rPr>
          <w:rFonts w:ascii="Georama" w:eastAsia="Georama" w:hAnsi="Georama" w:cs="Georama"/>
          <w:b/>
          <w:bCs/>
          <w:sz w:val="20"/>
          <w:szCs w:val="20"/>
        </w:rPr>
        <w:t>Federal Treasurer</w:t>
      </w:r>
      <w:r w:rsidRPr="00675AB6">
        <w:rPr>
          <w:rFonts w:ascii="Georama" w:eastAsia="Georama" w:hAnsi="Georama" w:cs="Georama"/>
          <w:sz w:val="20"/>
          <w:szCs w:val="20"/>
          <w:lang w:val="en-US"/>
        </w:rPr>
        <w:t xml:space="preserve"> means the federal treasurer of Australia</w:t>
      </w:r>
      <w:proofErr w:type="gramStart"/>
      <w:r w:rsidRPr="00675AB6">
        <w:rPr>
          <w:rFonts w:ascii="Georama" w:eastAsia="Georama" w:hAnsi="Georama" w:cs="Georama"/>
          <w:sz w:val="20"/>
          <w:szCs w:val="20"/>
          <w:lang w:val="en-US"/>
        </w:rPr>
        <w:t>";</w:t>
      </w:r>
      <w:proofErr w:type="gramEnd"/>
    </w:p>
    <w:p w14:paraId="75975046" w14:textId="791B2F33" w:rsidR="00645E46" w:rsidRPr="007460E8" w:rsidRDefault="00675AB6" w:rsidP="00675AB6">
      <w:pPr>
        <w:pStyle w:val="Body"/>
        <w:numPr>
          <w:ilvl w:val="1"/>
          <w:numId w:val="6"/>
        </w:numPr>
        <w:spacing w:line="240" w:lineRule="auto"/>
        <w:jc w:val="both"/>
        <w:rPr>
          <w:rFonts w:ascii="Georama" w:eastAsia="Georama" w:hAnsi="Georama" w:cs="Georama"/>
          <w:sz w:val="20"/>
          <w:szCs w:val="20"/>
        </w:rPr>
      </w:pPr>
      <w:r>
        <w:rPr>
          <w:rFonts w:ascii="Georama" w:eastAsia="Georama" w:hAnsi="Georama" w:cs="Georama"/>
          <w:sz w:val="20"/>
          <w:szCs w:val="20"/>
          <w:lang w:val="en-US"/>
        </w:rPr>
        <w:t>"</w:t>
      </w:r>
      <w:r w:rsidRPr="003009BC">
        <w:rPr>
          <w:rFonts w:ascii="Georama" w:eastAsia="Georama" w:hAnsi="Georama" w:cs="Georama"/>
          <w:b/>
          <w:bCs/>
          <w:sz w:val="20"/>
          <w:szCs w:val="20"/>
          <w:lang w:val="en-US"/>
        </w:rPr>
        <w:t>Guidelines to the Register of Environmental Organisations</w:t>
      </w:r>
      <w:r>
        <w:rPr>
          <w:rFonts w:ascii="Georama" w:eastAsia="Georama" w:hAnsi="Georama" w:cs="Georama"/>
          <w:sz w:val="20"/>
          <w:szCs w:val="20"/>
          <w:lang w:val="en-US"/>
        </w:rPr>
        <w:t xml:space="preserve"> means the guidelines of that name issued by the Department, as amended or replaced from time to time"; and</w:t>
      </w:r>
    </w:p>
    <w:p w14:paraId="0EB1FE59" w14:textId="32691340" w:rsidR="00675AB6" w:rsidRPr="007460E8" w:rsidRDefault="00675AB6" w:rsidP="00675AB6">
      <w:pPr>
        <w:pStyle w:val="Body"/>
        <w:numPr>
          <w:ilvl w:val="1"/>
          <w:numId w:val="6"/>
        </w:numPr>
        <w:spacing w:line="240" w:lineRule="auto"/>
        <w:jc w:val="both"/>
        <w:rPr>
          <w:rFonts w:ascii="Georama" w:eastAsia="Georama" w:hAnsi="Georama" w:cs="Georama"/>
          <w:sz w:val="20"/>
          <w:szCs w:val="20"/>
        </w:rPr>
      </w:pPr>
      <w:r>
        <w:rPr>
          <w:rFonts w:ascii="Georama" w:eastAsia="Georama" w:hAnsi="Georama" w:cs="Georama"/>
          <w:sz w:val="20"/>
          <w:szCs w:val="20"/>
          <w:lang w:val="en-US"/>
        </w:rPr>
        <w:t>"</w:t>
      </w:r>
      <w:r w:rsidRPr="003009BC">
        <w:rPr>
          <w:rFonts w:ascii="Georama" w:eastAsia="Georama" w:hAnsi="Georama" w:cs="Georama"/>
          <w:b/>
          <w:bCs/>
          <w:sz w:val="20"/>
          <w:szCs w:val="20"/>
          <w:lang w:val="en-US"/>
        </w:rPr>
        <w:t>Minister</w:t>
      </w:r>
      <w:r>
        <w:rPr>
          <w:rFonts w:ascii="Georama" w:eastAsia="Georama" w:hAnsi="Georama" w:cs="Georama"/>
          <w:sz w:val="20"/>
          <w:szCs w:val="20"/>
          <w:lang w:val="en-US"/>
        </w:rPr>
        <w:t xml:space="preserve"> means the Commonwealth minister with responsibility for the environment"; and</w:t>
      </w:r>
    </w:p>
    <w:p w14:paraId="4FE650C1" w14:textId="7A750EE9" w:rsidR="00675AB6" w:rsidRPr="007460E8" w:rsidRDefault="00675AB6" w:rsidP="00675AB6">
      <w:pPr>
        <w:pStyle w:val="Body"/>
        <w:numPr>
          <w:ilvl w:val="1"/>
          <w:numId w:val="6"/>
        </w:numPr>
        <w:spacing w:line="240" w:lineRule="auto"/>
        <w:jc w:val="both"/>
        <w:rPr>
          <w:rFonts w:ascii="Georama" w:eastAsia="Georama" w:hAnsi="Georama" w:cs="Georama"/>
          <w:sz w:val="20"/>
          <w:szCs w:val="20"/>
        </w:rPr>
      </w:pPr>
      <w:r>
        <w:rPr>
          <w:rFonts w:ascii="Georama" w:eastAsia="Georama" w:hAnsi="Georama" w:cs="Georama"/>
          <w:sz w:val="20"/>
          <w:szCs w:val="20"/>
          <w:lang w:val="en-US"/>
        </w:rPr>
        <w:t>replacing the word "public" with "gift" after the words "Fund means the".</w:t>
      </w:r>
    </w:p>
    <w:p w14:paraId="2E5DDE5E" w14:textId="05BDA9F4" w:rsidR="00675AB6" w:rsidRPr="00675AB6" w:rsidRDefault="00675AB6" w:rsidP="007460E8">
      <w:pPr>
        <w:pStyle w:val="Body"/>
        <w:numPr>
          <w:ilvl w:val="0"/>
          <w:numId w:val="6"/>
        </w:numPr>
        <w:spacing w:line="240" w:lineRule="auto"/>
        <w:jc w:val="both"/>
        <w:rPr>
          <w:rFonts w:ascii="Georama" w:eastAsia="Georama" w:hAnsi="Georama" w:cs="Georama"/>
          <w:sz w:val="20"/>
          <w:szCs w:val="20"/>
        </w:rPr>
      </w:pPr>
      <w:r w:rsidRPr="007460E8">
        <w:rPr>
          <w:rFonts w:ascii="Georama" w:eastAsia="Georama" w:hAnsi="Georama" w:cs="Georama"/>
          <w:sz w:val="20"/>
          <w:szCs w:val="20"/>
          <w:lang w:val="en-US"/>
        </w:rPr>
        <w:t>Replacing existing clause 3 in its entirety with the following words:</w:t>
      </w:r>
    </w:p>
    <w:p w14:paraId="2E421653" w14:textId="77777777" w:rsidR="000D7A87" w:rsidRDefault="00B95DA9" w:rsidP="007460E8">
      <w:pPr>
        <w:pStyle w:val="Body"/>
        <w:spacing w:line="240" w:lineRule="auto"/>
        <w:ind w:left="1440"/>
        <w:jc w:val="both"/>
        <w:rPr>
          <w:rFonts w:ascii="Georama" w:eastAsia="Georama" w:hAnsi="Georama" w:cs="Georama"/>
          <w:b/>
          <w:bCs/>
          <w:sz w:val="20"/>
          <w:szCs w:val="20"/>
        </w:rPr>
      </w:pPr>
      <w:r>
        <w:rPr>
          <w:rFonts w:ascii="Georama" w:eastAsia="Georama" w:hAnsi="Georama" w:cs="Georama"/>
          <w:b/>
          <w:bCs/>
          <w:sz w:val="20"/>
          <w:szCs w:val="20"/>
          <w:lang w:val="en-US"/>
        </w:rPr>
        <w:t xml:space="preserve">3. Objects </w:t>
      </w:r>
    </w:p>
    <w:p w14:paraId="385F2D8B" w14:textId="77777777" w:rsidR="000D7A87" w:rsidRDefault="00B95DA9" w:rsidP="007460E8">
      <w:pPr>
        <w:pStyle w:val="Body"/>
        <w:spacing w:line="240" w:lineRule="auto"/>
        <w:ind w:left="1440"/>
        <w:jc w:val="both"/>
        <w:rPr>
          <w:rFonts w:ascii="Georama" w:eastAsia="Georama" w:hAnsi="Georama" w:cs="Georama"/>
          <w:sz w:val="20"/>
          <w:szCs w:val="20"/>
        </w:rPr>
      </w:pPr>
      <w:r>
        <w:rPr>
          <w:rFonts w:ascii="Georama" w:eastAsia="Georama" w:hAnsi="Georama" w:cs="Georama"/>
          <w:sz w:val="20"/>
          <w:szCs w:val="20"/>
          <w:lang w:val="en-US"/>
        </w:rPr>
        <w:t>3.1 The Company is established to advance the role of environmental law in protecting, conserving and restoring the environment by facilitating collaboration, discussion, research, and law reform activities between environmental law professionals, academics, students and organisations.</w:t>
      </w:r>
    </w:p>
    <w:p w14:paraId="3662FA99" w14:textId="77777777" w:rsidR="000D7A87" w:rsidRDefault="00B95DA9" w:rsidP="007460E8">
      <w:pPr>
        <w:pStyle w:val="Body"/>
        <w:spacing w:line="240" w:lineRule="auto"/>
        <w:ind w:left="1440"/>
        <w:jc w:val="both"/>
        <w:rPr>
          <w:rFonts w:ascii="Georama" w:eastAsia="Georama" w:hAnsi="Georama" w:cs="Georama"/>
          <w:sz w:val="20"/>
          <w:szCs w:val="20"/>
        </w:rPr>
      </w:pPr>
      <w:r>
        <w:rPr>
          <w:rFonts w:ascii="Georama" w:eastAsia="Georama" w:hAnsi="Georama" w:cs="Georama"/>
          <w:sz w:val="20"/>
          <w:szCs w:val="20"/>
          <w:lang w:val="en-US"/>
        </w:rPr>
        <w:t>3.2 In pursuing the objective in clause 3.1, this Constitution refers to the environment and environmental law in the broadest sense of those terms including, for example, all duties and rights, the common law and legislation relating to the environment and nature.</w:t>
      </w:r>
    </w:p>
    <w:p w14:paraId="0E3495E7" w14:textId="77777777" w:rsidR="000D7A87" w:rsidRDefault="00B95DA9" w:rsidP="007460E8">
      <w:pPr>
        <w:pStyle w:val="Body"/>
        <w:spacing w:line="240" w:lineRule="auto"/>
        <w:ind w:left="1440"/>
        <w:jc w:val="both"/>
        <w:rPr>
          <w:rFonts w:ascii="Georama" w:eastAsia="Georama" w:hAnsi="Georama" w:cs="Georama"/>
          <w:sz w:val="20"/>
          <w:szCs w:val="20"/>
        </w:rPr>
      </w:pPr>
      <w:r>
        <w:rPr>
          <w:rFonts w:ascii="Georama" w:eastAsia="Georama" w:hAnsi="Georama" w:cs="Georama"/>
          <w:sz w:val="20"/>
          <w:szCs w:val="20"/>
          <w:lang w:val="en-US"/>
        </w:rPr>
        <w:t>3.3 Further, in pursuing the objective in clause 3.1, the Company:</w:t>
      </w:r>
    </w:p>
    <w:p w14:paraId="12677BFD" w14:textId="77777777" w:rsidR="000D7A87" w:rsidRDefault="00B95DA9" w:rsidP="007460E8">
      <w:pPr>
        <w:pStyle w:val="Body"/>
        <w:spacing w:line="240" w:lineRule="auto"/>
        <w:ind w:left="2160"/>
        <w:jc w:val="both"/>
        <w:rPr>
          <w:rFonts w:ascii="Georama" w:eastAsia="Georama" w:hAnsi="Georama" w:cs="Georama"/>
          <w:sz w:val="20"/>
          <w:szCs w:val="20"/>
        </w:rPr>
      </w:pPr>
      <w:r>
        <w:rPr>
          <w:rFonts w:ascii="Georama" w:eastAsia="Georama" w:hAnsi="Georama" w:cs="Georama"/>
          <w:sz w:val="20"/>
          <w:szCs w:val="20"/>
          <w:lang w:val="en-US"/>
        </w:rPr>
        <w:t>3.3.1 seeks to work side by side with Aboriginal and Torres Strait Islander peoples in respectful partnerships; and</w:t>
      </w:r>
    </w:p>
    <w:p w14:paraId="270C4DD0" w14:textId="77777777" w:rsidR="000D7A87" w:rsidRDefault="00B95DA9" w:rsidP="007460E8">
      <w:pPr>
        <w:pStyle w:val="Body"/>
        <w:spacing w:line="240" w:lineRule="auto"/>
        <w:ind w:left="2160"/>
        <w:jc w:val="both"/>
        <w:rPr>
          <w:rFonts w:ascii="Georama" w:eastAsia="Georama" w:hAnsi="Georama" w:cs="Georama"/>
          <w:sz w:val="20"/>
          <w:szCs w:val="20"/>
        </w:rPr>
      </w:pPr>
      <w:r>
        <w:rPr>
          <w:rFonts w:ascii="Georama" w:eastAsia="Georama" w:hAnsi="Georama" w:cs="Georama"/>
          <w:sz w:val="20"/>
          <w:szCs w:val="20"/>
          <w:lang w:val="en-US"/>
        </w:rPr>
        <w:lastRenderedPageBreak/>
        <w:t>3.3.2 recognises Aboriginal and Torres Strait Islander peoples, their rights and interests in the environment, and their distinctive spiritual, material and economic relationships and connection to Country across the continent and its waters, under traditional laws and customs.</w:t>
      </w:r>
    </w:p>
    <w:p w14:paraId="1E11E12F" w14:textId="77777777" w:rsidR="000D7A87" w:rsidRDefault="00B95DA9" w:rsidP="007460E8">
      <w:pPr>
        <w:pStyle w:val="Body"/>
        <w:spacing w:line="240" w:lineRule="auto"/>
        <w:ind w:left="1440"/>
        <w:jc w:val="both"/>
        <w:rPr>
          <w:rFonts w:ascii="Georama" w:eastAsia="Georama" w:hAnsi="Georama" w:cs="Georama"/>
          <w:sz w:val="20"/>
          <w:szCs w:val="20"/>
        </w:rPr>
      </w:pPr>
      <w:r>
        <w:rPr>
          <w:rFonts w:ascii="Georama" w:eastAsia="Georama" w:hAnsi="Georama" w:cs="Georama"/>
          <w:sz w:val="20"/>
          <w:szCs w:val="20"/>
          <w:lang w:val="en-US"/>
        </w:rPr>
        <w:t xml:space="preserve">3.4 To achieve the Company's purpose, the Company may: </w:t>
      </w:r>
    </w:p>
    <w:p w14:paraId="2EF87987" w14:textId="77777777" w:rsidR="000D7A87" w:rsidRDefault="00B95DA9" w:rsidP="007460E8">
      <w:pPr>
        <w:pStyle w:val="Body"/>
        <w:spacing w:line="240" w:lineRule="auto"/>
        <w:ind w:left="2160"/>
        <w:jc w:val="both"/>
        <w:rPr>
          <w:rFonts w:ascii="Georama" w:eastAsia="Georama" w:hAnsi="Georama" w:cs="Georama"/>
          <w:sz w:val="20"/>
          <w:szCs w:val="20"/>
        </w:rPr>
      </w:pPr>
      <w:r>
        <w:rPr>
          <w:rFonts w:ascii="Georama" w:eastAsia="Georama" w:hAnsi="Georama" w:cs="Georama"/>
          <w:sz w:val="20"/>
          <w:szCs w:val="20"/>
          <w:lang w:val="en-US"/>
        </w:rPr>
        <w:t xml:space="preserve">3.4.1 provide a forum for and otherwise assist the discussion, consideration and advancement of environmental law among the legal profession and the wider </w:t>
      </w:r>
      <w:proofErr w:type="gramStart"/>
      <w:r>
        <w:rPr>
          <w:rFonts w:ascii="Georama" w:eastAsia="Georama" w:hAnsi="Georama" w:cs="Georama"/>
          <w:sz w:val="20"/>
          <w:szCs w:val="20"/>
          <w:lang w:val="en-US"/>
        </w:rPr>
        <w:t>community;</w:t>
      </w:r>
      <w:proofErr w:type="gramEnd"/>
      <w:r>
        <w:rPr>
          <w:rFonts w:ascii="Georama" w:eastAsia="Georama" w:hAnsi="Georama" w:cs="Georama"/>
          <w:sz w:val="20"/>
          <w:szCs w:val="20"/>
          <w:lang w:val="en-US"/>
        </w:rPr>
        <w:t xml:space="preserve"> </w:t>
      </w:r>
    </w:p>
    <w:p w14:paraId="0D5B0564" w14:textId="77777777" w:rsidR="000D7A87" w:rsidRDefault="00B95DA9" w:rsidP="007460E8">
      <w:pPr>
        <w:pStyle w:val="Body"/>
        <w:spacing w:line="240" w:lineRule="auto"/>
        <w:ind w:left="2160"/>
        <w:jc w:val="both"/>
        <w:rPr>
          <w:rFonts w:ascii="Georama" w:eastAsia="Georama" w:hAnsi="Georama" w:cs="Georama"/>
          <w:sz w:val="20"/>
          <w:szCs w:val="20"/>
        </w:rPr>
      </w:pPr>
      <w:r>
        <w:rPr>
          <w:rFonts w:ascii="Georama" w:eastAsia="Georama" w:hAnsi="Georama" w:cs="Georama"/>
          <w:sz w:val="20"/>
          <w:szCs w:val="20"/>
          <w:lang w:val="en-US"/>
        </w:rPr>
        <w:t xml:space="preserve">3.4.2 to undertake, provide facilities facilitate for and encourage research into environmental law for the purpose of making and encouraging the making of recommendations and submissions for the advancement of to advance environmental </w:t>
      </w:r>
      <w:proofErr w:type="gramStart"/>
      <w:r>
        <w:rPr>
          <w:rFonts w:ascii="Georama" w:eastAsia="Georama" w:hAnsi="Georama" w:cs="Georama"/>
          <w:sz w:val="20"/>
          <w:szCs w:val="20"/>
          <w:lang w:val="en-US"/>
        </w:rPr>
        <w:t>law;</w:t>
      </w:r>
      <w:proofErr w:type="gramEnd"/>
      <w:r>
        <w:rPr>
          <w:rFonts w:ascii="Georama" w:eastAsia="Georama" w:hAnsi="Georama" w:cs="Georama"/>
          <w:sz w:val="20"/>
          <w:szCs w:val="20"/>
          <w:lang w:val="en-US"/>
        </w:rPr>
        <w:t xml:space="preserve"> </w:t>
      </w:r>
    </w:p>
    <w:p w14:paraId="77EA7C88" w14:textId="77777777" w:rsidR="000D7A87" w:rsidRDefault="00B95DA9" w:rsidP="007460E8">
      <w:pPr>
        <w:pStyle w:val="Body"/>
        <w:spacing w:line="240" w:lineRule="auto"/>
        <w:ind w:left="2160"/>
        <w:jc w:val="both"/>
        <w:rPr>
          <w:rFonts w:ascii="Georama" w:eastAsia="Georama" w:hAnsi="Georama" w:cs="Georama"/>
          <w:sz w:val="20"/>
          <w:szCs w:val="20"/>
        </w:rPr>
      </w:pPr>
      <w:r>
        <w:rPr>
          <w:rFonts w:ascii="Georama" w:eastAsia="Georama" w:hAnsi="Georama" w:cs="Georama"/>
          <w:sz w:val="20"/>
          <w:szCs w:val="20"/>
          <w:lang w:val="en-US"/>
        </w:rPr>
        <w:t xml:space="preserve">3.4.3 to gather information in respect of, and consider and make recommendations and submissions in relation to, any environmental law proposed or enacted in </w:t>
      </w:r>
      <w:proofErr w:type="gramStart"/>
      <w:r>
        <w:rPr>
          <w:rFonts w:ascii="Georama" w:eastAsia="Georama" w:hAnsi="Georama" w:cs="Georama"/>
          <w:sz w:val="20"/>
          <w:szCs w:val="20"/>
          <w:lang w:val="en-US"/>
        </w:rPr>
        <w:t>Australia;</w:t>
      </w:r>
      <w:proofErr w:type="gramEnd"/>
      <w:r>
        <w:rPr>
          <w:rFonts w:ascii="Georama" w:eastAsia="Georama" w:hAnsi="Georama" w:cs="Georama"/>
          <w:sz w:val="20"/>
          <w:szCs w:val="20"/>
          <w:lang w:val="en-US"/>
        </w:rPr>
        <w:t xml:space="preserve"> </w:t>
      </w:r>
    </w:p>
    <w:p w14:paraId="79B857E0" w14:textId="77777777" w:rsidR="000D7A87" w:rsidRDefault="00B95DA9" w:rsidP="007460E8">
      <w:pPr>
        <w:pStyle w:val="Body"/>
        <w:spacing w:line="240" w:lineRule="auto"/>
        <w:ind w:left="2160"/>
        <w:jc w:val="both"/>
        <w:rPr>
          <w:rFonts w:ascii="Georama" w:eastAsia="Georama" w:hAnsi="Georama" w:cs="Georama"/>
          <w:sz w:val="20"/>
          <w:szCs w:val="20"/>
        </w:rPr>
      </w:pPr>
      <w:r>
        <w:rPr>
          <w:rFonts w:ascii="Georama" w:eastAsia="Georama" w:hAnsi="Georama" w:cs="Georama"/>
          <w:sz w:val="20"/>
          <w:szCs w:val="20"/>
          <w:lang w:val="en-US"/>
        </w:rPr>
        <w:t xml:space="preserve">3.4.4 to convene and hold seminars, lectures and conferences in relation to environmental </w:t>
      </w:r>
      <w:proofErr w:type="gramStart"/>
      <w:r>
        <w:rPr>
          <w:rFonts w:ascii="Georama" w:eastAsia="Georama" w:hAnsi="Georama" w:cs="Georama"/>
          <w:sz w:val="20"/>
          <w:szCs w:val="20"/>
          <w:lang w:val="en-US"/>
        </w:rPr>
        <w:t>law;</w:t>
      </w:r>
      <w:proofErr w:type="gramEnd"/>
      <w:r>
        <w:rPr>
          <w:rFonts w:ascii="Georama" w:eastAsia="Georama" w:hAnsi="Georama" w:cs="Georama"/>
          <w:sz w:val="20"/>
          <w:szCs w:val="20"/>
          <w:lang w:val="en-US"/>
        </w:rPr>
        <w:t xml:space="preserve"> </w:t>
      </w:r>
    </w:p>
    <w:p w14:paraId="301030ED" w14:textId="77777777" w:rsidR="000D7A87" w:rsidRDefault="00B95DA9" w:rsidP="007460E8">
      <w:pPr>
        <w:pStyle w:val="Body"/>
        <w:spacing w:line="240" w:lineRule="auto"/>
        <w:ind w:left="2160"/>
        <w:jc w:val="both"/>
        <w:rPr>
          <w:rFonts w:ascii="Georama" w:eastAsia="Georama" w:hAnsi="Georama" w:cs="Georama"/>
          <w:sz w:val="20"/>
          <w:szCs w:val="20"/>
        </w:rPr>
      </w:pPr>
      <w:r>
        <w:rPr>
          <w:rFonts w:ascii="Georama" w:eastAsia="Georama" w:hAnsi="Georama" w:cs="Georama"/>
          <w:sz w:val="20"/>
          <w:szCs w:val="20"/>
          <w:lang w:val="en-US"/>
        </w:rPr>
        <w:t xml:space="preserve">3.4.5 to produce, publish and distribute reports, journals, books, papers and other information material in relation to environmental law; and </w:t>
      </w:r>
    </w:p>
    <w:p w14:paraId="7831B402" w14:textId="77777777" w:rsidR="000D7A87" w:rsidRDefault="00B95DA9" w:rsidP="007460E8">
      <w:pPr>
        <w:pStyle w:val="Body"/>
        <w:spacing w:line="240" w:lineRule="auto"/>
        <w:ind w:left="2160"/>
        <w:jc w:val="both"/>
        <w:rPr>
          <w:rFonts w:ascii="Georama" w:eastAsia="Georama" w:hAnsi="Georama" w:cs="Georama"/>
          <w:sz w:val="20"/>
          <w:szCs w:val="20"/>
        </w:rPr>
      </w:pPr>
      <w:r>
        <w:rPr>
          <w:rFonts w:ascii="Georama" w:eastAsia="Georama" w:hAnsi="Georama" w:cs="Georama"/>
          <w:sz w:val="20"/>
          <w:szCs w:val="20"/>
          <w:lang w:val="en-US"/>
        </w:rPr>
        <w:t>3.4.6 to do all such other lawful things as are incidental or conducive to the attainment of the above objects.</w:t>
      </w:r>
    </w:p>
    <w:p w14:paraId="25D3AE9C" w14:textId="77777777" w:rsidR="000D7A87" w:rsidRPr="007460E8" w:rsidRDefault="00B95DA9" w:rsidP="007460E8">
      <w:pPr>
        <w:pStyle w:val="Body"/>
        <w:numPr>
          <w:ilvl w:val="0"/>
          <w:numId w:val="6"/>
        </w:numPr>
        <w:spacing w:line="240" w:lineRule="auto"/>
        <w:jc w:val="both"/>
        <w:rPr>
          <w:rFonts w:ascii="Georama" w:eastAsia="Georama" w:hAnsi="Georama" w:cs="Georama"/>
          <w:sz w:val="20"/>
          <w:szCs w:val="20"/>
        </w:rPr>
      </w:pPr>
      <w:r w:rsidRPr="007460E8">
        <w:rPr>
          <w:rFonts w:ascii="Georama" w:eastAsia="Georama" w:hAnsi="Georama" w:cs="Georama"/>
          <w:sz w:val="20"/>
          <w:szCs w:val="20"/>
          <w:lang w:val="en-US"/>
        </w:rPr>
        <w:t>Replacing existing clause 7 in its entirety with the following words:</w:t>
      </w:r>
    </w:p>
    <w:p w14:paraId="44DE5024" w14:textId="77777777" w:rsidR="000D7A87" w:rsidRPr="007460E8" w:rsidRDefault="00B95DA9" w:rsidP="007460E8">
      <w:pPr>
        <w:pStyle w:val="Body"/>
        <w:spacing w:line="240" w:lineRule="auto"/>
        <w:ind w:left="1440"/>
        <w:jc w:val="both"/>
        <w:rPr>
          <w:rFonts w:ascii="Georama" w:eastAsia="Georama" w:hAnsi="Georama" w:cs="Georama"/>
          <w:b/>
          <w:bCs/>
          <w:sz w:val="20"/>
          <w:szCs w:val="20"/>
        </w:rPr>
      </w:pPr>
      <w:r w:rsidRPr="007460E8">
        <w:rPr>
          <w:rFonts w:ascii="Georama" w:eastAsia="Georama" w:hAnsi="Georama" w:cs="Georama"/>
          <w:b/>
          <w:bCs/>
          <w:sz w:val="20"/>
          <w:szCs w:val="20"/>
          <w:lang w:val="de-DE"/>
        </w:rPr>
        <w:t xml:space="preserve">7. Gift fund </w:t>
      </w:r>
    </w:p>
    <w:p w14:paraId="1FB55B22" w14:textId="77777777" w:rsidR="000D7A87" w:rsidRDefault="00B95DA9" w:rsidP="007460E8">
      <w:pPr>
        <w:pStyle w:val="Body"/>
        <w:spacing w:line="240" w:lineRule="auto"/>
        <w:ind w:left="1440"/>
        <w:jc w:val="both"/>
        <w:rPr>
          <w:rFonts w:ascii="Georama" w:eastAsia="Georama" w:hAnsi="Georama" w:cs="Georama"/>
          <w:sz w:val="20"/>
          <w:szCs w:val="20"/>
        </w:rPr>
      </w:pPr>
      <w:r>
        <w:rPr>
          <w:rFonts w:ascii="Georama" w:eastAsia="Georama" w:hAnsi="Georama" w:cs="Georama"/>
          <w:sz w:val="20"/>
          <w:szCs w:val="20"/>
          <w:lang w:val="en-US"/>
        </w:rPr>
        <w:t xml:space="preserve">7.1 Establishment and purpose of the Fund </w:t>
      </w:r>
    </w:p>
    <w:p w14:paraId="0B75E9F7" w14:textId="77777777" w:rsidR="000D7A87" w:rsidRDefault="00B95DA9" w:rsidP="007460E8">
      <w:pPr>
        <w:pStyle w:val="Body"/>
        <w:spacing w:line="240" w:lineRule="auto"/>
        <w:ind w:left="2160"/>
        <w:jc w:val="both"/>
        <w:rPr>
          <w:rFonts w:ascii="Georama" w:eastAsia="Georama" w:hAnsi="Georama" w:cs="Georama"/>
          <w:sz w:val="20"/>
          <w:szCs w:val="20"/>
        </w:rPr>
      </w:pPr>
      <w:r>
        <w:rPr>
          <w:rFonts w:ascii="Georama" w:eastAsia="Georama" w:hAnsi="Georama" w:cs="Georama"/>
          <w:sz w:val="20"/>
          <w:szCs w:val="20"/>
          <w:lang w:val="en-US"/>
        </w:rPr>
        <w:t xml:space="preserve">7.1.1 The Company will establish and maintain a gift fund called the NELA Gift Fund (Fund) for the specific purpose of supporting the Company’s Objects. </w:t>
      </w:r>
    </w:p>
    <w:p w14:paraId="459D6E90" w14:textId="77777777" w:rsidR="000D7A87" w:rsidRDefault="00B95DA9" w:rsidP="007460E8">
      <w:pPr>
        <w:pStyle w:val="Body"/>
        <w:spacing w:line="240" w:lineRule="auto"/>
        <w:ind w:left="2160"/>
        <w:jc w:val="both"/>
        <w:rPr>
          <w:rFonts w:ascii="Georama" w:eastAsia="Georama" w:hAnsi="Georama" w:cs="Georama"/>
          <w:sz w:val="20"/>
          <w:szCs w:val="20"/>
        </w:rPr>
      </w:pPr>
      <w:r>
        <w:rPr>
          <w:rFonts w:ascii="Georama" w:eastAsia="Georama" w:hAnsi="Georama" w:cs="Georama"/>
          <w:sz w:val="20"/>
          <w:szCs w:val="20"/>
          <w:lang w:val="en-US"/>
        </w:rPr>
        <w:t xml:space="preserve">7.1.2 The Fund is established to receive all gifts and deductible contributions of money or property for this purpose and any money received because of such gifts or deductible contributions must be credited to its account. The Fund must not receive any other money or property into its account. </w:t>
      </w:r>
    </w:p>
    <w:p w14:paraId="43A76F3E" w14:textId="77777777" w:rsidR="000D7A87" w:rsidRDefault="00B95DA9" w:rsidP="007460E8">
      <w:pPr>
        <w:pStyle w:val="Body"/>
        <w:spacing w:line="240" w:lineRule="auto"/>
        <w:ind w:left="1440"/>
        <w:jc w:val="both"/>
        <w:rPr>
          <w:rFonts w:ascii="Georama" w:eastAsia="Georama" w:hAnsi="Georama" w:cs="Georama"/>
          <w:sz w:val="20"/>
          <w:szCs w:val="20"/>
        </w:rPr>
      </w:pPr>
      <w:r>
        <w:rPr>
          <w:rFonts w:ascii="Georama" w:eastAsia="Georama" w:hAnsi="Georama" w:cs="Georama"/>
          <w:sz w:val="20"/>
          <w:szCs w:val="20"/>
          <w:lang w:val="en-US"/>
        </w:rPr>
        <w:t xml:space="preserve">7.2 </w:t>
      </w:r>
      <w:r w:rsidRPr="007460E8">
        <w:rPr>
          <w:rFonts w:ascii="Georama" w:eastAsia="Georama" w:hAnsi="Georama" w:cs="Georama"/>
          <w:b/>
          <w:bCs/>
          <w:sz w:val="20"/>
          <w:szCs w:val="20"/>
          <w:lang w:val="en-US"/>
        </w:rPr>
        <w:t>Not-for-profit</w:t>
      </w:r>
      <w:r>
        <w:rPr>
          <w:rFonts w:ascii="Georama" w:eastAsia="Georama" w:hAnsi="Georama" w:cs="Georama"/>
          <w:sz w:val="20"/>
          <w:szCs w:val="20"/>
          <w:lang w:val="en-US"/>
        </w:rPr>
        <w:t xml:space="preserve"> </w:t>
      </w:r>
      <w:proofErr w:type="gramStart"/>
      <w:r>
        <w:rPr>
          <w:rFonts w:ascii="Georama" w:eastAsia="Georama" w:hAnsi="Georama" w:cs="Georama"/>
          <w:sz w:val="20"/>
          <w:szCs w:val="20"/>
          <w:lang w:val="en-US"/>
        </w:rPr>
        <w:t>The</w:t>
      </w:r>
      <w:proofErr w:type="gramEnd"/>
      <w:r>
        <w:rPr>
          <w:rFonts w:ascii="Georama" w:eastAsia="Georama" w:hAnsi="Georama" w:cs="Georama"/>
          <w:sz w:val="20"/>
          <w:szCs w:val="20"/>
          <w:lang w:val="en-US"/>
        </w:rPr>
        <w:t xml:space="preserve"> Fund will operate on a not-for-profit basis. </w:t>
      </w:r>
    </w:p>
    <w:p w14:paraId="09636AB4" w14:textId="77777777" w:rsidR="000D7A87" w:rsidRDefault="00B95DA9" w:rsidP="007460E8">
      <w:pPr>
        <w:pStyle w:val="Body"/>
        <w:spacing w:line="240" w:lineRule="auto"/>
        <w:ind w:left="1440"/>
        <w:jc w:val="both"/>
        <w:rPr>
          <w:rFonts w:ascii="Georama" w:eastAsia="Georama" w:hAnsi="Georama" w:cs="Georama"/>
          <w:sz w:val="20"/>
          <w:szCs w:val="20"/>
        </w:rPr>
      </w:pPr>
      <w:r>
        <w:rPr>
          <w:rFonts w:ascii="Georama" w:eastAsia="Georama" w:hAnsi="Georama" w:cs="Georama"/>
          <w:sz w:val="20"/>
          <w:szCs w:val="20"/>
          <w:lang w:val="en-US"/>
        </w:rPr>
        <w:t xml:space="preserve">7.3 </w:t>
      </w:r>
      <w:r w:rsidRPr="007460E8">
        <w:rPr>
          <w:rFonts w:ascii="Georama" w:eastAsia="Georama" w:hAnsi="Georama" w:cs="Georama"/>
          <w:b/>
          <w:bCs/>
          <w:sz w:val="20"/>
          <w:szCs w:val="20"/>
          <w:lang w:val="en-US"/>
        </w:rPr>
        <w:t>No conduit funding</w:t>
      </w:r>
      <w:r>
        <w:rPr>
          <w:rFonts w:ascii="Georama" w:eastAsia="Georama" w:hAnsi="Georama" w:cs="Georama"/>
          <w:sz w:val="20"/>
          <w:szCs w:val="20"/>
          <w:lang w:val="en-US"/>
        </w:rPr>
        <w:t xml:space="preserve"> Any allocation of funds or property to other persons or organisations will be made in accordance with the Objects of the Company and will not be influenced by the preference of the donor. The Company will not pass a donation of money or property to other organisations, bodies or persons as a condition of a donation. </w:t>
      </w:r>
    </w:p>
    <w:p w14:paraId="46013250" w14:textId="77777777" w:rsidR="000D7A87" w:rsidRDefault="00B95DA9" w:rsidP="007460E8">
      <w:pPr>
        <w:pStyle w:val="Body"/>
        <w:spacing w:line="240" w:lineRule="auto"/>
        <w:ind w:left="1440"/>
        <w:jc w:val="both"/>
        <w:rPr>
          <w:rFonts w:ascii="Georama" w:eastAsia="Georama" w:hAnsi="Georama" w:cs="Georama"/>
          <w:sz w:val="20"/>
          <w:szCs w:val="20"/>
        </w:rPr>
      </w:pPr>
      <w:r>
        <w:rPr>
          <w:rFonts w:ascii="Georama" w:eastAsia="Georama" w:hAnsi="Georama" w:cs="Georama"/>
          <w:sz w:val="20"/>
          <w:szCs w:val="20"/>
          <w:lang w:val="en-US"/>
        </w:rPr>
        <w:t xml:space="preserve">7.4 </w:t>
      </w:r>
      <w:r w:rsidRPr="007460E8">
        <w:rPr>
          <w:rFonts w:ascii="Georama" w:eastAsia="Georama" w:hAnsi="Georama" w:cs="Georama"/>
          <w:b/>
          <w:bCs/>
          <w:sz w:val="20"/>
          <w:szCs w:val="20"/>
          <w:lang w:val="en-US"/>
        </w:rPr>
        <w:t>Winding-up of the Fund</w:t>
      </w:r>
      <w:r>
        <w:rPr>
          <w:rFonts w:ascii="Georama" w:eastAsia="Georama" w:hAnsi="Georama" w:cs="Georama"/>
          <w:sz w:val="20"/>
          <w:szCs w:val="20"/>
          <w:lang w:val="en-US"/>
        </w:rPr>
        <w:t xml:space="preserve"> If the Company is wound up or if the endorsement (if any) of the Company as a deductible gift recipient is revoked, any surplus assets of the Fund remaining after the payment of liabilities attributable to it, shall be transferred to an entity with a similar charitable purpose and is endorsed as a deductible gift recipient under Subdivision 30-BA of the ITAA97.</w:t>
      </w:r>
    </w:p>
    <w:p w14:paraId="36F4065F" w14:textId="77777777" w:rsidR="000D7A87" w:rsidRPr="007460E8" w:rsidRDefault="00B95DA9" w:rsidP="007460E8">
      <w:pPr>
        <w:pStyle w:val="Body"/>
        <w:keepNext/>
        <w:numPr>
          <w:ilvl w:val="0"/>
          <w:numId w:val="6"/>
        </w:numPr>
        <w:spacing w:line="240" w:lineRule="auto"/>
        <w:jc w:val="both"/>
        <w:rPr>
          <w:rFonts w:ascii="Georama" w:eastAsia="Georama" w:hAnsi="Georama" w:cs="Georama"/>
          <w:sz w:val="20"/>
          <w:szCs w:val="20"/>
        </w:rPr>
      </w:pPr>
      <w:r w:rsidRPr="007460E8">
        <w:rPr>
          <w:rFonts w:ascii="Georama" w:eastAsia="Georama" w:hAnsi="Georama" w:cs="Georama"/>
          <w:sz w:val="20"/>
          <w:szCs w:val="20"/>
          <w:lang w:val="en-US"/>
        </w:rPr>
        <w:t>Replacing existing clause 11.1 in its entirety with the following words:</w:t>
      </w:r>
    </w:p>
    <w:p w14:paraId="4AA54626" w14:textId="77777777" w:rsidR="000D7A87" w:rsidRDefault="00B95DA9" w:rsidP="007460E8">
      <w:pPr>
        <w:pStyle w:val="Body"/>
        <w:keepNext/>
        <w:spacing w:line="240" w:lineRule="auto"/>
        <w:ind w:left="2160"/>
        <w:jc w:val="both"/>
        <w:rPr>
          <w:rFonts w:ascii="Georama" w:eastAsia="Georama" w:hAnsi="Georama" w:cs="Georama"/>
          <w:sz w:val="20"/>
          <w:szCs w:val="20"/>
        </w:rPr>
      </w:pPr>
      <w:r>
        <w:rPr>
          <w:rFonts w:ascii="Georama" w:eastAsia="Georama" w:hAnsi="Georama" w:cs="Georama"/>
          <w:sz w:val="20"/>
          <w:szCs w:val="20"/>
          <w:lang w:val="en-US"/>
        </w:rPr>
        <w:t xml:space="preserve">11.1 The Board may from time to time resolve to establish a </w:t>
      </w:r>
      <w:proofErr w:type="gramStart"/>
      <w:r>
        <w:rPr>
          <w:rFonts w:ascii="Georama" w:eastAsia="Georama" w:hAnsi="Georama" w:cs="Georama"/>
          <w:sz w:val="20"/>
          <w:szCs w:val="20"/>
          <w:lang w:val="en-US"/>
        </w:rPr>
        <w:t>Division</w:t>
      </w:r>
      <w:proofErr w:type="gramEnd"/>
      <w:r>
        <w:rPr>
          <w:rFonts w:ascii="Georama" w:eastAsia="Georama" w:hAnsi="Georama" w:cs="Georama"/>
          <w:sz w:val="20"/>
          <w:szCs w:val="20"/>
          <w:lang w:val="en-US"/>
        </w:rPr>
        <w:t xml:space="preserve"> whose boundaries coincide with the boundaries of the States of Australia, the Australian Capital Territory and the Northern Territory, or a combination of those States and </w:t>
      </w:r>
      <w:r>
        <w:rPr>
          <w:rFonts w:ascii="Georama" w:eastAsia="Georama" w:hAnsi="Georama" w:cs="Georama"/>
          <w:sz w:val="20"/>
          <w:szCs w:val="20"/>
          <w:lang w:val="en-US"/>
        </w:rPr>
        <w:lastRenderedPageBreak/>
        <w:t xml:space="preserve">Territories. The Board may increase or reduce the number of Divisions or alter the boundaries of existing Divisions and may determine the circumstances in which a </w:t>
      </w:r>
      <w:proofErr w:type="gramStart"/>
      <w:r>
        <w:rPr>
          <w:rFonts w:ascii="Georama" w:eastAsia="Georama" w:hAnsi="Georama" w:cs="Georama"/>
          <w:sz w:val="20"/>
          <w:szCs w:val="20"/>
          <w:lang w:val="en-US"/>
        </w:rPr>
        <w:t>Division</w:t>
      </w:r>
      <w:proofErr w:type="gramEnd"/>
      <w:r>
        <w:rPr>
          <w:rFonts w:ascii="Georama" w:eastAsia="Georama" w:hAnsi="Georama" w:cs="Georama"/>
          <w:sz w:val="20"/>
          <w:szCs w:val="20"/>
          <w:lang w:val="en-US"/>
        </w:rPr>
        <w:t xml:space="preserve"> is operational and ceases to be operational.</w:t>
      </w:r>
    </w:p>
    <w:p w14:paraId="4180FF43" w14:textId="77777777" w:rsidR="000D7A87" w:rsidRDefault="00B95DA9" w:rsidP="007460E8">
      <w:pPr>
        <w:pStyle w:val="Body"/>
        <w:keepNext/>
        <w:numPr>
          <w:ilvl w:val="0"/>
          <w:numId w:val="6"/>
        </w:numPr>
        <w:spacing w:line="240" w:lineRule="auto"/>
        <w:jc w:val="both"/>
        <w:rPr>
          <w:rFonts w:ascii="Georama" w:eastAsia="Georama" w:hAnsi="Georama" w:cs="Georama"/>
          <w:sz w:val="20"/>
          <w:szCs w:val="20"/>
        </w:rPr>
      </w:pPr>
      <w:r>
        <w:rPr>
          <w:rFonts w:ascii="Georama" w:eastAsia="Georama" w:hAnsi="Georama" w:cs="Georama"/>
          <w:sz w:val="20"/>
          <w:szCs w:val="20"/>
          <w:lang w:val="en-US"/>
        </w:rPr>
        <w:t>Amending existing clause 25.2.3 by removing the words "if the Company is on the Register of Environmental Organisations," before the words "to which income tax deductible gifts may be made".</w:t>
      </w:r>
    </w:p>
    <w:p w14:paraId="0CCD96EB" w14:textId="77777777" w:rsidR="000D7A87" w:rsidRDefault="000D7A87">
      <w:pPr>
        <w:pStyle w:val="Body"/>
        <w:spacing w:line="240" w:lineRule="auto"/>
        <w:jc w:val="both"/>
        <w:rPr>
          <w:rFonts w:ascii="Georama" w:eastAsia="Georama" w:hAnsi="Georama" w:cs="Georama"/>
          <w:sz w:val="20"/>
          <w:szCs w:val="20"/>
        </w:rPr>
      </w:pPr>
    </w:p>
    <w:p w14:paraId="5C659058" w14:textId="77777777" w:rsidR="000D7A87" w:rsidRDefault="000D7A87">
      <w:pPr>
        <w:pStyle w:val="Body"/>
        <w:spacing w:line="240" w:lineRule="auto"/>
      </w:pPr>
    </w:p>
    <w:sectPr w:rsidR="000D7A87">
      <w:headerReference w:type="default" r:id="rId9"/>
      <w:footerReference w:type="default" r:id="rId10"/>
      <w:headerReference w:type="first" r:id="rId11"/>
      <w:footerReference w:type="first" r:id="rId12"/>
      <w:pgSz w:w="11900" w:h="16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3C84D" w14:textId="77777777" w:rsidR="00505CCF" w:rsidRDefault="00505CCF">
      <w:r>
        <w:separator/>
      </w:r>
    </w:p>
  </w:endnote>
  <w:endnote w:type="continuationSeparator" w:id="0">
    <w:p w14:paraId="75871242" w14:textId="77777777" w:rsidR="00505CCF" w:rsidRDefault="0050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Georama">
    <w:altName w:val="Cambria"/>
    <w:charset w:val="00"/>
    <w:family w:val="swiss"/>
    <w:pitch w:val="variable"/>
    <w:sig w:usb0="20000007" w:usb1="00000001" w:usb2="00000000" w:usb3="00000000" w:csb0="00000193" w:csb1="00000000"/>
  </w:font>
  <w:font w:name="Georama SemiBold">
    <w:altName w:val="Cambria"/>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2E840" w14:textId="77777777" w:rsidR="000D7A87" w:rsidRDefault="000D7A87">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F2B23" w14:textId="77777777" w:rsidR="000D7A87" w:rsidRDefault="000D7A8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EB95E" w14:textId="77777777" w:rsidR="00505CCF" w:rsidRDefault="00505CCF">
      <w:r>
        <w:separator/>
      </w:r>
    </w:p>
  </w:footnote>
  <w:footnote w:type="continuationSeparator" w:id="0">
    <w:p w14:paraId="75C430F2" w14:textId="77777777" w:rsidR="00505CCF" w:rsidRDefault="00505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A6A98" w14:textId="77777777" w:rsidR="000D7A87" w:rsidRDefault="00B95DA9">
    <w:pPr>
      <w:pStyle w:val="Body"/>
      <w:tabs>
        <w:tab w:val="center" w:pos="4536"/>
        <w:tab w:val="right" w:pos="9000"/>
      </w:tabs>
      <w:spacing w:after="480"/>
      <w:jc w:val="center"/>
    </w:pPr>
    <w:r>
      <w:fldChar w:fldCharType="begin"/>
    </w:r>
    <w:r>
      <w:instrText xml:space="preserve"> PAGE </w:instrText>
    </w:r>
    <w:r>
      <w:fldChar w:fldCharType="separate"/>
    </w:r>
    <w:r w:rsidR="00DE0BA8">
      <w:rPr>
        <w:noProof/>
      </w:rPr>
      <w:t>2</w:t>
    </w:r>
    <w:r>
      <w:fldChar w:fldCharType="end"/>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52B0" w14:textId="77777777" w:rsidR="000D7A87" w:rsidRDefault="000D7A8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9E0B08"/>
    <w:multiLevelType w:val="hybridMultilevel"/>
    <w:tmpl w:val="DAC201AC"/>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661A3ED5"/>
    <w:multiLevelType w:val="hybridMultilevel"/>
    <w:tmpl w:val="66AA0C3A"/>
    <w:lvl w:ilvl="0" w:tplc="62D287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96097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48D354">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D4E52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2241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BED602">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C478D3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723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C2A2F4">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E101A42"/>
    <w:multiLevelType w:val="hybridMultilevel"/>
    <w:tmpl w:val="0BC60BB6"/>
    <w:lvl w:ilvl="0" w:tplc="BB7AEE4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6437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406720">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22CC1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88D0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EABC8E">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5E8AB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680D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DABDA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C6574D0"/>
    <w:multiLevelType w:val="hybridMultilevel"/>
    <w:tmpl w:val="34A03BEC"/>
    <w:lvl w:ilvl="0" w:tplc="303488C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70C7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BA1A3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1E0CC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6621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106FA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BBA5C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6E81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8811D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87773485">
    <w:abstractNumId w:val="1"/>
  </w:num>
  <w:num w:numId="2" w16cid:durableId="538515236">
    <w:abstractNumId w:val="3"/>
  </w:num>
  <w:num w:numId="3" w16cid:durableId="93012682">
    <w:abstractNumId w:val="3"/>
    <w:lvlOverride w:ilvl="0">
      <w:startOverride w:val="2"/>
    </w:lvlOverride>
  </w:num>
  <w:num w:numId="4" w16cid:durableId="740831270">
    <w:abstractNumId w:val="2"/>
  </w:num>
  <w:num w:numId="5" w16cid:durableId="1771243038">
    <w:abstractNumId w:val="2"/>
    <w:lvlOverride w:ilvl="0">
      <w:startOverride w:val="3"/>
    </w:lvlOverride>
  </w:num>
  <w:num w:numId="6" w16cid:durableId="116497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A87"/>
    <w:rsid w:val="0009043C"/>
    <w:rsid w:val="000D7A87"/>
    <w:rsid w:val="001B33C7"/>
    <w:rsid w:val="001C67B1"/>
    <w:rsid w:val="002D3EE2"/>
    <w:rsid w:val="003A402B"/>
    <w:rsid w:val="00505CCF"/>
    <w:rsid w:val="00645E46"/>
    <w:rsid w:val="006472E3"/>
    <w:rsid w:val="00675AB6"/>
    <w:rsid w:val="007331FF"/>
    <w:rsid w:val="007460E8"/>
    <w:rsid w:val="00861585"/>
    <w:rsid w:val="009458B0"/>
    <w:rsid w:val="009C2EF6"/>
    <w:rsid w:val="00AF4C54"/>
    <w:rsid w:val="00B22E81"/>
    <w:rsid w:val="00B95DA9"/>
    <w:rsid w:val="00BE1A6C"/>
    <w:rsid w:val="00DE0BA8"/>
    <w:rsid w:val="00F63ED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1D23"/>
  <w15:docId w15:val="{6CA4C45C-607E-4D76-881B-D385596D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52"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pBdr>
        <w:bottom w:val="single" w:sz="12" w:space="0" w:color="668926"/>
      </w:pBdr>
      <w:spacing w:before="400" w:after="200" w:line="252" w:lineRule="auto"/>
      <w:jc w:val="center"/>
      <w:outlineLvl w:val="1"/>
    </w:pPr>
    <w:rPr>
      <w:rFonts w:ascii="Calibri" w:eastAsia="Calibri" w:hAnsi="Calibri" w:cs="Calibri"/>
      <w:caps/>
      <w:color w:val="445C19"/>
      <w:spacing w:val="20"/>
      <w:sz w:val="28"/>
      <w:szCs w:val="28"/>
      <w:u w:color="445C19"/>
      <w14:textOutline w14:w="0" w14:cap="flat" w14:cmpd="sng" w14:algn="ctr">
        <w14:noFill/>
        <w14:prstDash w14:val="solid"/>
        <w14:bevel/>
      </w14:textOutline>
    </w:rPr>
  </w:style>
  <w:style w:type="paragraph" w:styleId="Revision">
    <w:name w:val="Revision"/>
    <w:hidden/>
    <w:uiPriority w:val="99"/>
    <w:semiHidden/>
    <w:rsid w:val="00DE0BA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BE1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ela.org.au/?post_type=tribe_events&amp;p=27693&amp;preview=tru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49E39"/>
      </a:accent1>
      <a:accent2>
        <a:srgbClr val="8AB833"/>
      </a:accent2>
      <a:accent3>
        <a:srgbClr val="C0CF3A"/>
      </a:accent3>
      <a:accent4>
        <a:srgbClr val="029676"/>
      </a:accent4>
      <a:accent5>
        <a:srgbClr val="4AB5C4"/>
      </a:accent5>
      <a:accent6>
        <a:srgbClr val="0989B1"/>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Lander &amp; Rogers</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dc:creator>
  <cp:lastModifiedBy>Shannon McGrellis</cp:lastModifiedBy>
  <cp:revision>3</cp:revision>
  <dcterms:created xsi:type="dcterms:W3CDTF">2024-08-12T05:48:00Z</dcterms:created>
  <dcterms:modified xsi:type="dcterms:W3CDTF">2024-08-12T10:29:00Z</dcterms:modified>
</cp:coreProperties>
</file>